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39557E"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39557E">
        <w:rPr>
          <w:rFonts w:ascii="Times New Roman" w:eastAsia="Times New Roman" w:hAnsi="Times New Roman" w:cs="Times New Roman"/>
          <w:b/>
          <w:bCs/>
          <w:i/>
          <w:sz w:val="24"/>
          <w:szCs w:val="24"/>
          <w:lang w:eastAsia="ru-RU"/>
        </w:rPr>
        <w:t>Выдержка из общей таблицы по проек</w:t>
      </w:r>
      <w:r w:rsidR="00D77066" w:rsidRPr="0039557E">
        <w:rPr>
          <w:rFonts w:ascii="Times New Roman" w:eastAsia="Times New Roman" w:hAnsi="Times New Roman" w:cs="Times New Roman"/>
          <w:b/>
          <w:bCs/>
          <w:i/>
          <w:sz w:val="24"/>
          <w:szCs w:val="24"/>
          <w:lang w:eastAsia="ru-RU"/>
        </w:rPr>
        <w:t>ту Кодекса на заседание РГ на 18</w:t>
      </w:r>
      <w:r w:rsidR="00EA271C" w:rsidRPr="0039557E">
        <w:rPr>
          <w:rFonts w:ascii="Times New Roman" w:eastAsia="Times New Roman" w:hAnsi="Times New Roman" w:cs="Times New Roman"/>
          <w:b/>
          <w:bCs/>
          <w:i/>
          <w:sz w:val="24"/>
          <w:szCs w:val="24"/>
          <w:lang w:eastAsia="ru-RU"/>
        </w:rPr>
        <w:t>.03</w:t>
      </w:r>
      <w:r w:rsidRPr="0039557E">
        <w:rPr>
          <w:rFonts w:ascii="Times New Roman" w:eastAsia="Times New Roman" w:hAnsi="Times New Roman" w:cs="Times New Roman"/>
          <w:b/>
          <w:bCs/>
          <w:i/>
          <w:sz w:val="24"/>
          <w:szCs w:val="24"/>
          <w:lang w:eastAsia="ru-RU"/>
        </w:rPr>
        <w:t>.2025 г.</w:t>
      </w:r>
    </w:p>
    <w:p w:rsidR="00D77066" w:rsidRPr="0039557E" w:rsidRDefault="00D77066" w:rsidP="00D77066">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D77066" w:rsidRPr="0039557E" w:rsidRDefault="00D77066" w:rsidP="00D77066">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СРАВНИТЕЛЬНАЯ ТАБЛИЦА</w:t>
      </w:r>
    </w:p>
    <w:p w:rsidR="00D77066" w:rsidRPr="0039557E" w:rsidRDefault="00D77066" w:rsidP="00D77066">
      <w:pPr>
        <w:spacing w:after="0" w:line="240" w:lineRule="auto"/>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sz w:val="24"/>
          <w:szCs w:val="24"/>
          <w:lang w:eastAsia="ru-RU"/>
        </w:rPr>
        <w:t xml:space="preserve">по проекту </w:t>
      </w:r>
      <w:r w:rsidRPr="0039557E">
        <w:rPr>
          <w:rFonts w:ascii="Times New Roman" w:eastAsia="Times New Roman" w:hAnsi="Times New Roman" w:cs="Times New Roman"/>
          <w:b/>
          <w:bCs/>
          <w:sz w:val="24"/>
          <w:szCs w:val="24"/>
          <w:lang w:eastAsia="ru-RU"/>
        </w:rPr>
        <w:t>Налогового кодекса Республики Казахстан</w:t>
      </w:r>
    </w:p>
    <w:p w:rsidR="00D77066" w:rsidRPr="0039557E" w:rsidRDefault="00D77066" w:rsidP="00D77066">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D77066" w:rsidRPr="0039557E" w:rsidTr="00D77066">
        <w:tc>
          <w:tcPr>
            <w:tcW w:w="709" w:type="dxa"/>
          </w:tcPr>
          <w:p w:rsidR="00D77066" w:rsidRPr="0039557E" w:rsidRDefault="00D77066" w:rsidP="00F20CA1">
            <w:pPr>
              <w:widowControl w:val="0"/>
              <w:jc w:val="center"/>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 п/п</w:t>
            </w:r>
          </w:p>
        </w:tc>
        <w:tc>
          <w:tcPr>
            <w:tcW w:w="1418" w:type="dxa"/>
          </w:tcPr>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Струк-турный</w:t>
            </w:r>
          </w:p>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элемент</w:t>
            </w:r>
          </w:p>
        </w:tc>
        <w:tc>
          <w:tcPr>
            <w:tcW w:w="3828" w:type="dxa"/>
          </w:tcPr>
          <w:p w:rsidR="00D77066" w:rsidRPr="0039557E" w:rsidRDefault="00D77066" w:rsidP="00F20CA1">
            <w:pPr>
              <w:widowControl w:val="0"/>
              <w:jc w:val="center"/>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Редакция проекта</w:t>
            </w:r>
          </w:p>
        </w:tc>
        <w:tc>
          <w:tcPr>
            <w:tcW w:w="4111" w:type="dxa"/>
          </w:tcPr>
          <w:p w:rsidR="00D77066" w:rsidRPr="0039557E" w:rsidRDefault="00D77066" w:rsidP="00F20CA1">
            <w:pPr>
              <w:widowControl w:val="0"/>
              <w:jc w:val="center"/>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Автор изменения</w:t>
            </w:r>
          </w:p>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или дополнения</w:t>
            </w:r>
          </w:p>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и его обоснование</w:t>
            </w:r>
          </w:p>
        </w:tc>
        <w:tc>
          <w:tcPr>
            <w:tcW w:w="1559" w:type="dxa"/>
          </w:tcPr>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Решение</w:t>
            </w:r>
          </w:p>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головного</w:t>
            </w:r>
          </w:p>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комитета.</w:t>
            </w:r>
          </w:p>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Обоснование</w:t>
            </w:r>
          </w:p>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(в случае</w:t>
            </w:r>
          </w:p>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непринятия)</w:t>
            </w:r>
          </w:p>
        </w:tc>
      </w:tr>
      <w:tr w:rsidR="00D77066" w:rsidRPr="0039557E" w:rsidTr="00D77066">
        <w:tc>
          <w:tcPr>
            <w:tcW w:w="709" w:type="dxa"/>
          </w:tcPr>
          <w:p w:rsidR="00D77066" w:rsidRPr="0039557E" w:rsidRDefault="00D77066" w:rsidP="00F20CA1">
            <w:pPr>
              <w:widowControl w:val="0"/>
              <w:jc w:val="center"/>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1</w:t>
            </w:r>
          </w:p>
        </w:tc>
        <w:tc>
          <w:tcPr>
            <w:tcW w:w="1418" w:type="dxa"/>
          </w:tcPr>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2</w:t>
            </w:r>
          </w:p>
        </w:tc>
        <w:tc>
          <w:tcPr>
            <w:tcW w:w="3828" w:type="dxa"/>
          </w:tcPr>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3</w:t>
            </w:r>
          </w:p>
        </w:tc>
        <w:tc>
          <w:tcPr>
            <w:tcW w:w="4111" w:type="dxa"/>
          </w:tcPr>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4</w:t>
            </w:r>
          </w:p>
        </w:tc>
        <w:tc>
          <w:tcPr>
            <w:tcW w:w="3826" w:type="dxa"/>
          </w:tcPr>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5</w:t>
            </w:r>
          </w:p>
        </w:tc>
        <w:tc>
          <w:tcPr>
            <w:tcW w:w="1559" w:type="dxa"/>
          </w:tcPr>
          <w:p w:rsidR="00D77066" w:rsidRPr="0039557E" w:rsidRDefault="00D77066" w:rsidP="00F20CA1">
            <w:pPr>
              <w:widowControl w:val="0"/>
              <w:jc w:val="center"/>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6</w:t>
            </w:r>
          </w:p>
        </w:tc>
      </w:tr>
      <w:tr w:rsidR="00A333FE" w:rsidRPr="0039557E" w:rsidTr="001B50E4">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shd w:val="clear" w:color="auto" w:fill="FFFFFF" w:themeFill="background1"/>
              <w:jc w:val="center"/>
              <w:rPr>
                <w:rFonts w:ascii="Times New Roman" w:hAnsi="Times New Roman" w:cs="Times New Roman"/>
                <w:sz w:val="24"/>
                <w:szCs w:val="24"/>
              </w:rPr>
            </w:pPr>
            <w:r w:rsidRPr="0039557E">
              <w:rPr>
                <w:rFonts w:ascii="Times New Roman" w:hAnsi="Times New Roman" w:cs="Times New Roman"/>
                <w:sz w:val="24"/>
                <w:szCs w:val="24"/>
              </w:rPr>
              <w:t>подпункт 2) пункта 1 статьи 63 проекта</w:t>
            </w:r>
          </w:p>
        </w:tc>
        <w:tc>
          <w:tcPr>
            <w:tcW w:w="3828" w:type="dxa"/>
          </w:tcPr>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b/>
                <w:bCs/>
                <w:sz w:val="24"/>
                <w:szCs w:val="24"/>
                <w:lang w:eastAsia="ru-RU"/>
              </w:rPr>
              <w:t>Статья 63. Исполнение налогового обязательства при передаче имущества в доверительное управление</w:t>
            </w: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1. Для целей настоящего Кодекса под налоговым обязательством по деятельности по доверительному управлению понимается налоговое обязательство, возникающее в результате учреждения доверительного управления имуществом, в процессе его осуществления и (или) прекращения. </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Исполнение налогового обязательства по корпоративному и индивидуальному подоходным </w:t>
            </w:r>
            <w:r w:rsidRPr="0039557E">
              <w:rPr>
                <w:rFonts w:ascii="Times New Roman" w:eastAsia="Times New Roman" w:hAnsi="Times New Roman" w:cs="Times New Roman"/>
                <w:sz w:val="24"/>
                <w:szCs w:val="24"/>
                <w:lang w:eastAsia="ru-RU"/>
              </w:rPr>
              <w:lastRenderedPageBreak/>
              <w:t>налогам по деятельности по доверительному управлению осуществляется:</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2) </w:t>
            </w:r>
            <w:r w:rsidRPr="0039557E">
              <w:rPr>
                <w:rFonts w:ascii="Times New Roman" w:eastAsia="Times New Roman" w:hAnsi="Times New Roman" w:cs="Times New Roman"/>
                <w:b/>
                <w:sz w:val="24"/>
                <w:szCs w:val="24"/>
                <w:lang w:eastAsia="ru-RU"/>
              </w:rPr>
              <w:t>доверительным управляющим – в иных случаях. При этом налоговое обязательство по доходу, полученному физическим лицом, кроме индивидуального предпринимателя, и юридическим лицом - нерезидентом, осуществляющим деятельность в Республике Казахстан без образования постоянного учреждения, от доверительных операций, осуществляемых банком второго уровня, являющимся налоговым агентом, исполняется таким банком второго уровня в виде исполнения обязанностей налогового агента.</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Доверительный управляющий исполняет налоговые обязательства, возникающие с даты:</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государственной регистрации права доверительного управления имуществом, – в случае, если в соответствии с законодательством Республики </w:t>
            </w:r>
            <w:r w:rsidRPr="0039557E">
              <w:rPr>
                <w:rFonts w:ascii="Times New Roman" w:eastAsia="Times New Roman" w:hAnsi="Times New Roman" w:cs="Times New Roman"/>
                <w:sz w:val="24"/>
                <w:szCs w:val="24"/>
                <w:lang w:eastAsia="ru-RU"/>
              </w:rPr>
              <w:lastRenderedPageBreak/>
              <w:t>Казахстан такое право подлежит государственной регистрации;</w:t>
            </w:r>
          </w:p>
          <w:p w:rsidR="00A333FE" w:rsidRPr="0039557E" w:rsidRDefault="00A333FE" w:rsidP="00A333FE">
            <w:pPr>
              <w:ind w:firstLine="709"/>
              <w:contextualSpacing/>
              <w:jc w:val="both"/>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заключения договора доверительного управления имуществом или документа, подтверждающего наступление иного случая возникновения доверительного управления имуществом, – в случае, если в соответствии с законодательством Республики Казахстан право доверительного управления не подлежит государственной регистрации.</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p>
          <w:p w:rsidR="00A333FE" w:rsidRPr="0039557E" w:rsidRDefault="00A333FE" w:rsidP="00A333FE">
            <w:pPr>
              <w:spacing w:after="160"/>
              <w:ind w:firstLine="738"/>
              <w:jc w:val="both"/>
              <w:rPr>
                <w:rFonts w:ascii="Times New Roman" w:eastAsia="Calibri" w:hAnsi="Times New Roman" w:cs="Times New Roman"/>
                <w:b/>
                <w:bCs/>
                <w:sz w:val="24"/>
                <w:szCs w:val="24"/>
              </w:rPr>
            </w:pPr>
            <w:r w:rsidRPr="0039557E">
              <w:rPr>
                <w:rFonts w:ascii="Times New Roman" w:eastAsia="Calibri" w:hAnsi="Times New Roman" w:cs="Times New Roman"/>
                <w:b/>
                <w:bCs/>
                <w:sz w:val="24"/>
                <w:szCs w:val="24"/>
              </w:rPr>
              <w:t>в подпункте 2) пункта 1 статьи 63 проекта:</w:t>
            </w:r>
          </w:p>
          <w:p w:rsidR="00A333FE" w:rsidRPr="0039557E" w:rsidRDefault="00A333FE" w:rsidP="00A333FE">
            <w:pPr>
              <w:spacing w:after="160"/>
              <w:ind w:firstLine="709"/>
              <w:jc w:val="both"/>
              <w:rPr>
                <w:rFonts w:ascii="Times New Roman" w:eastAsia="Calibri" w:hAnsi="Times New Roman" w:cs="Times New Roman"/>
                <w:bCs/>
                <w:sz w:val="24"/>
                <w:szCs w:val="24"/>
              </w:rPr>
            </w:pPr>
            <w:r w:rsidRPr="0039557E">
              <w:rPr>
                <w:rFonts w:ascii="Times New Roman" w:eastAsia="Calibri" w:hAnsi="Times New Roman" w:cs="Times New Roman"/>
                <w:b/>
                <w:bCs/>
                <w:sz w:val="24"/>
                <w:szCs w:val="24"/>
              </w:rPr>
              <w:t xml:space="preserve">часть первую </w:t>
            </w:r>
            <w:r w:rsidRPr="0039557E">
              <w:rPr>
                <w:rFonts w:ascii="Times New Roman" w:eastAsia="Calibri" w:hAnsi="Times New Roman" w:cs="Times New Roman"/>
                <w:bCs/>
                <w:sz w:val="24"/>
                <w:szCs w:val="24"/>
                <w:lang w:val="kk-KZ"/>
              </w:rPr>
              <w:t>изложить в следующей редакции:</w:t>
            </w:r>
          </w:p>
          <w:p w:rsidR="00A333FE" w:rsidRPr="0039557E" w:rsidRDefault="00A333FE" w:rsidP="00A333FE">
            <w:pPr>
              <w:spacing w:after="160"/>
              <w:ind w:firstLine="709"/>
              <w:contextualSpacing/>
              <w:jc w:val="both"/>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sz w:val="24"/>
                <w:szCs w:val="24"/>
                <w:lang w:eastAsia="ru-RU"/>
              </w:rPr>
              <w:t xml:space="preserve">«2) </w:t>
            </w:r>
            <w:r w:rsidRPr="0039557E">
              <w:rPr>
                <w:rFonts w:ascii="Times New Roman" w:eastAsia="Times New Roman" w:hAnsi="Times New Roman" w:cs="Times New Roman"/>
                <w:b/>
                <w:sz w:val="24"/>
                <w:szCs w:val="24"/>
                <w:lang w:eastAsia="ru-RU"/>
              </w:rPr>
              <w:t>доверительным управляющим – в иных случаях возникновения доверительного управления имуществом. При этом налоговое обязательство по доходу, полученному физическим лицом, кроме индивидуального предпринимателя, и юридическим лицом - нерезидентом, осуществляющим деятельность в Республике Казахстан без образования постоянного учреждения, от доверительных операций, осуществляемых банком второго уровня, являющимся налоговым агентом, исполняется таким банком второго уровня в виде исполнения обязанностей налогового агента.»;</w:t>
            </w:r>
          </w:p>
          <w:p w:rsidR="00A333FE" w:rsidRPr="0039557E" w:rsidRDefault="00A333FE" w:rsidP="00A333FE">
            <w:pPr>
              <w:spacing w:after="160"/>
              <w:jc w:val="both"/>
              <w:rPr>
                <w:rFonts w:ascii="Times New Roman" w:eastAsia="Calibri" w:hAnsi="Times New Roman" w:cs="Times New Roman"/>
                <w:bCs/>
                <w:sz w:val="24"/>
                <w:szCs w:val="24"/>
              </w:rPr>
            </w:pPr>
          </w:p>
          <w:p w:rsidR="00A333FE" w:rsidRPr="0039557E" w:rsidRDefault="00A333FE" w:rsidP="00A333FE">
            <w:pPr>
              <w:spacing w:after="160"/>
              <w:ind w:firstLine="709"/>
              <w:jc w:val="both"/>
              <w:rPr>
                <w:rFonts w:ascii="Times New Roman" w:eastAsia="Calibri" w:hAnsi="Times New Roman" w:cs="Times New Roman"/>
                <w:bCs/>
                <w:sz w:val="24"/>
                <w:szCs w:val="24"/>
              </w:rPr>
            </w:pPr>
          </w:p>
          <w:p w:rsidR="00A333FE" w:rsidRPr="0039557E" w:rsidRDefault="00A333FE" w:rsidP="00A333FE">
            <w:pPr>
              <w:spacing w:after="160"/>
              <w:ind w:firstLine="709"/>
              <w:jc w:val="both"/>
              <w:rPr>
                <w:rFonts w:ascii="Times New Roman" w:eastAsia="Calibri" w:hAnsi="Times New Roman" w:cs="Times New Roman"/>
                <w:bCs/>
                <w:sz w:val="24"/>
                <w:szCs w:val="24"/>
              </w:rPr>
            </w:pPr>
          </w:p>
          <w:p w:rsidR="00A333FE" w:rsidRPr="0039557E" w:rsidRDefault="00A333FE" w:rsidP="00A333FE">
            <w:pPr>
              <w:spacing w:after="160"/>
              <w:ind w:firstLine="709"/>
              <w:jc w:val="both"/>
              <w:rPr>
                <w:rFonts w:ascii="Times New Roman" w:eastAsia="Calibri" w:hAnsi="Times New Roman" w:cs="Times New Roman"/>
                <w:bCs/>
                <w:sz w:val="24"/>
                <w:szCs w:val="24"/>
              </w:rPr>
            </w:pPr>
          </w:p>
          <w:p w:rsidR="00A333FE" w:rsidRPr="0039557E" w:rsidRDefault="00A333FE" w:rsidP="00A333FE">
            <w:pPr>
              <w:spacing w:after="160"/>
              <w:ind w:firstLine="709"/>
              <w:jc w:val="both"/>
              <w:rPr>
                <w:rFonts w:ascii="Times New Roman" w:eastAsia="Calibri" w:hAnsi="Times New Roman" w:cs="Times New Roman"/>
                <w:bCs/>
                <w:sz w:val="24"/>
                <w:szCs w:val="24"/>
              </w:rPr>
            </w:pPr>
          </w:p>
          <w:p w:rsidR="00A333FE" w:rsidRPr="0039557E" w:rsidRDefault="00A333FE" w:rsidP="00A333FE">
            <w:pPr>
              <w:jc w:val="both"/>
              <w:rPr>
                <w:rFonts w:ascii="Times New Roman" w:eastAsia="Times New Roman" w:hAnsi="Times New Roman" w:cs="Times New Roman"/>
                <w:b/>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b/>
                <w:sz w:val="24"/>
                <w:szCs w:val="24"/>
                <w:lang w:eastAsia="ru-RU"/>
              </w:rPr>
              <w:t>абзац третий части второй</w:t>
            </w:r>
            <w:r w:rsidRPr="0039557E">
              <w:rPr>
                <w:rFonts w:ascii="Times New Roman" w:eastAsia="Times New Roman" w:hAnsi="Times New Roman" w:cs="Times New Roman"/>
                <w:sz w:val="24"/>
                <w:szCs w:val="24"/>
                <w:lang w:eastAsia="ru-RU"/>
              </w:rPr>
              <w:t xml:space="preserve"> требует доработки.</w:t>
            </w:r>
          </w:p>
          <w:p w:rsidR="00A333FE" w:rsidRPr="0039557E" w:rsidRDefault="00A333FE" w:rsidP="00A333FE">
            <w:pPr>
              <w:ind w:firstLine="709"/>
              <w:jc w:val="both"/>
              <w:rPr>
                <w:rFonts w:ascii="Times New Roman" w:eastAsia="Calibri" w:hAnsi="Times New Roman" w:cs="Times New Roman"/>
                <w:b/>
                <w:sz w:val="24"/>
                <w:szCs w:val="24"/>
              </w:rPr>
            </w:pPr>
          </w:p>
        </w:tc>
        <w:tc>
          <w:tcPr>
            <w:tcW w:w="3826" w:type="dxa"/>
            <w:tcBorders>
              <w:top w:val="single" w:sz="4" w:space="0" w:color="auto"/>
              <w:left w:val="single" w:sz="4" w:space="0" w:color="auto"/>
              <w:bottom w:val="single" w:sz="4" w:space="0" w:color="auto"/>
              <w:right w:val="single" w:sz="4" w:space="0" w:color="auto"/>
            </w:tcBorders>
          </w:tcPr>
          <w:p w:rsidR="00A333FE" w:rsidRPr="0039557E" w:rsidRDefault="00A333FE" w:rsidP="00A333FE">
            <w:pPr>
              <w:shd w:val="clear" w:color="auto" w:fill="FFFFFF" w:themeFill="background1"/>
              <w:jc w:val="center"/>
              <w:rPr>
                <w:rFonts w:ascii="Times New Roman" w:eastAsia="Arial" w:hAnsi="Times New Roman" w:cs="Times New Roman"/>
                <w:b/>
                <w:sz w:val="24"/>
                <w:szCs w:val="24"/>
              </w:rPr>
            </w:pPr>
            <w:r w:rsidRPr="0039557E">
              <w:rPr>
                <w:rFonts w:ascii="Times New Roman" w:eastAsia="Arial" w:hAnsi="Times New Roman" w:cs="Times New Roman"/>
                <w:b/>
                <w:sz w:val="24"/>
                <w:szCs w:val="24"/>
              </w:rPr>
              <w:lastRenderedPageBreak/>
              <w:t xml:space="preserve">Отдел законодательства </w:t>
            </w: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r w:rsidRPr="0039557E">
              <w:rPr>
                <w:rFonts w:ascii="Times New Roman" w:eastAsia="Calibri" w:hAnsi="Times New Roman" w:cs="Times New Roman"/>
                <w:sz w:val="24"/>
                <w:szCs w:val="24"/>
              </w:rPr>
              <w:t xml:space="preserve">согласно пункту 3 статьи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В этой связи </w:t>
            </w:r>
            <w:r w:rsidRPr="0039557E">
              <w:rPr>
                <w:rFonts w:ascii="Times New Roman" w:eastAsia="Times New Roman" w:hAnsi="Times New Roman" w:cs="Times New Roman"/>
                <w:bCs/>
                <w:color w:val="000000"/>
                <w:sz w:val="24"/>
                <w:szCs w:val="24"/>
                <w:lang w:eastAsia="ru-RU"/>
              </w:rPr>
              <w:t xml:space="preserve">необходимо четко конкретизировать по каким случаям </w:t>
            </w:r>
            <w:r w:rsidRPr="0039557E">
              <w:rPr>
                <w:rFonts w:ascii="Times New Roman" w:eastAsia="Times New Roman" w:hAnsi="Times New Roman" w:cs="Times New Roman"/>
                <w:sz w:val="24"/>
                <w:szCs w:val="24"/>
                <w:lang w:eastAsia="ru-RU"/>
              </w:rPr>
              <w:t>доверительным управляющим будет осуществляться</w:t>
            </w:r>
            <w:r w:rsidRPr="0039557E">
              <w:rPr>
                <w:rFonts w:ascii="Times New Roman" w:eastAsia="Times New Roman" w:hAnsi="Times New Roman" w:cs="Times New Roman"/>
                <w:bCs/>
                <w:color w:val="000000"/>
                <w:sz w:val="24"/>
                <w:szCs w:val="24"/>
                <w:lang w:eastAsia="ru-RU"/>
              </w:rPr>
              <w:t xml:space="preserve"> </w:t>
            </w:r>
            <w:r w:rsidRPr="0039557E">
              <w:rPr>
                <w:rFonts w:ascii="Times New Roman" w:eastAsia="Times New Roman" w:hAnsi="Times New Roman" w:cs="Times New Roman"/>
                <w:sz w:val="24"/>
                <w:szCs w:val="24"/>
                <w:lang w:eastAsia="ru-RU"/>
              </w:rPr>
              <w:t>исполнение налогового обязательства по корпоративному и индивидуальному подоходным налогам по деятельности по доверительному управлению;</w:t>
            </w: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b/>
                <w:bCs/>
                <w:color w:val="000000"/>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r w:rsidRPr="0039557E">
              <w:rPr>
                <w:rFonts w:ascii="Times New Roman" w:eastAsia="Calibri" w:hAnsi="Times New Roman" w:cs="Times New Roman"/>
                <w:sz w:val="24"/>
                <w:szCs w:val="24"/>
              </w:rPr>
              <w:t>согласно пункту 3 статьи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w:t>
            </w: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shd w:val="clear" w:color="auto" w:fill="FFFFFF" w:themeFill="background1"/>
              <w:jc w:val="center"/>
              <w:rPr>
                <w:rFonts w:ascii="Times New Roman" w:eastAsia="Arial" w:hAnsi="Times New Roman" w:cs="Times New Roman"/>
                <w:b/>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часть четвертая пункта 3 статьи 109 прооекта</w:t>
            </w:r>
          </w:p>
          <w:p w:rsidR="00A333FE" w:rsidRPr="0039557E" w:rsidRDefault="00A333FE" w:rsidP="00A333FE">
            <w:pPr>
              <w:jc w:val="both"/>
              <w:rPr>
                <w:rFonts w:ascii="Times New Roman" w:hAnsi="Times New Roman" w:cs="Times New Roman"/>
                <w:bCs/>
                <w:sz w:val="24"/>
                <w:szCs w:val="24"/>
              </w:rPr>
            </w:pPr>
          </w:p>
        </w:tc>
        <w:tc>
          <w:tcPr>
            <w:tcW w:w="3828" w:type="dxa"/>
          </w:tcPr>
          <w:p w:rsidR="00A333FE" w:rsidRPr="0039557E" w:rsidRDefault="00A333FE" w:rsidP="00A333FE">
            <w:pPr>
              <w:tabs>
                <w:tab w:val="left" w:pos="142"/>
              </w:tabs>
              <w:ind w:firstLine="709"/>
              <w:contextualSpacing/>
              <w:jc w:val="both"/>
              <w:rPr>
                <w:rFonts w:ascii="Times New Roman" w:hAnsi="Times New Roman" w:cs="Times New Roman"/>
                <w:b/>
                <w:bCs/>
                <w:sz w:val="24"/>
                <w:szCs w:val="24"/>
              </w:rPr>
            </w:pPr>
            <w:r w:rsidRPr="0039557E">
              <w:rPr>
                <w:rFonts w:ascii="Times New Roman" w:hAnsi="Times New Roman" w:cs="Times New Roman"/>
                <w:b/>
                <w:bCs/>
                <w:sz w:val="24"/>
                <w:szCs w:val="24"/>
              </w:rPr>
              <w:t>Статья 109</w:t>
            </w:r>
            <w:r w:rsidRPr="0039557E">
              <w:rPr>
                <w:rFonts w:ascii="Times New Roman" w:eastAsia="Times New Roman" w:hAnsi="Times New Roman" w:cs="Times New Roman"/>
                <w:b/>
                <w:bCs/>
                <w:sz w:val="24"/>
                <w:szCs w:val="24"/>
                <w:lang w:eastAsia="ru-RU"/>
              </w:rPr>
              <w:t xml:space="preserve">. </w:t>
            </w:r>
            <w:r w:rsidRPr="0039557E">
              <w:rPr>
                <w:rFonts w:ascii="Times New Roman" w:hAnsi="Times New Roman" w:cs="Times New Roman"/>
                <w:b/>
                <w:bCs/>
                <w:sz w:val="24"/>
                <w:szCs w:val="24"/>
              </w:rPr>
              <w:t>Порядок представления налоговой отчетности</w:t>
            </w: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hAnsi="Times New Roman" w:cs="Times New Roman"/>
                <w:bCs/>
                <w:sz w:val="24"/>
                <w:szCs w:val="24"/>
              </w:rPr>
            </w:pPr>
            <w:r w:rsidRPr="0039557E">
              <w:rPr>
                <w:rFonts w:ascii="Times New Roman" w:eastAsia="Times New Roman" w:hAnsi="Times New Roman" w:cs="Times New Roman"/>
                <w:sz w:val="24"/>
                <w:szCs w:val="24"/>
                <w:lang w:eastAsia="ru-RU"/>
              </w:rPr>
              <w:t>…</w:t>
            </w:r>
          </w:p>
          <w:p w:rsidR="00A333FE" w:rsidRPr="0039557E" w:rsidRDefault="00A333FE" w:rsidP="00A333FE">
            <w:pPr>
              <w:tabs>
                <w:tab w:val="left" w:pos="142"/>
              </w:tabs>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 xml:space="preserve">3. Налоговая отчетность представляется </w:t>
            </w:r>
            <w:r w:rsidRPr="0039557E">
              <w:rPr>
                <w:rFonts w:ascii="Times New Roman" w:hAnsi="Times New Roman" w:cs="Times New Roman"/>
                <w:sz w:val="24"/>
                <w:szCs w:val="24"/>
              </w:rPr>
              <w:t xml:space="preserve">налогоплательщиком (налоговым агентом) </w:t>
            </w:r>
            <w:r w:rsidRPr="0039557E">
              <w:rPr>
                <w:rFonts w:ascii="Times New Roman" w:hAnsi="Times New Roman" w:cs="Times New Roman"/>
                <w:bCs/>
                <w:sz w:val="24"/>
                <w:szCs w:val="24"/>
              </w:rPr>
              <w:t>на бумажном носителе или в форме электронного документа.</w:t>
            </w:r>
          </w:p>
          <w:p w:rsidR="00A333FE" w:rsidRPr="0039557E" w:rsidRDefault="00A333FE" w:rsidP="00A333FE">
            <w:pPr>
              <w:tabs>
                <w:tab w:val="left" w:pos="142"/>
              </w:tabs>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Налоговая отчетность представляется в форме электронного документа посредством:</w:t>
            </w:r>
          </w:p>
          <w:p w:rsidR="00A333FE" w:rsidRPr="0039557E" w:rsidRDefault="00A333FE" w:rsidP="00A333FE">
            <w:pPr>
              <w:tabs>
                <w:tab w:val="left" w:pos="142"/>
              </w:tabs>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1) веб-приложени</w:t>
            </w:r>
            <w:r w:rsidRPr="0039557E">
              <w:rPr>
                <w:rFonts w:ascii="Times New Roman" w:hAnsi="Times New Roman" w:cs="Times New Roman"/>
                <w:sz w:val="24"/>
                <w:szCs w:val="24"/>
              </w:rPr>
              <w:t>я</w:t>
            </w:r>
            <w:r w:rsidRPr="0039557E">
              <w:rPr>
                <w:rFonts w:ascii="Times New Roman" w:hAnsi="Times New Roman" w:cs="Times New Roman"/>
                <w:bCs/>
                <w:sz w:val="24"/>
                <w:szCs w:val="24"/>
              </w:rPr>
              <w:t>;</w:t>
            </w:r>
          </w:p>
          <w:p w:rsidR="00A333FE" w:rsidRPr="0039557E" w:rsidRDefault="00A333FE" w:rsidP="00A333FE">
            <w:pPr>
              <w:tabs>
                <w:tab w:val="left" w:pos="142"/>
              </w:tabs>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2) налогового мобильного приложения;</w:t>
            </w:r>
          </w:p>
          <w:p w:rsidR="00A333FE" w:rsidRPr="0039557E" w:rsidRDefault="00A333FE" w:rsidP="00A333FE">
            <w:pPr>
              <w:tabs>
                <w:tab w:val="left" w:pos="142"/>
              </w:tabs>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lastRenderedPageBreak/>
              <w:t xml:space="preserve">3) внешних информационных систем, подключенных к информационной системе налогового органа и соответствующих требованиям, утвержденным уполномоченным органом по согласованию с уполномоченным органом </w:t>
            </w:r>
            <w:r w:rsidRPr="0039557E">
              <w:rPr>
                <w:rFonts w:ascii="Times New Roman" w:hAnsi="Times New Roman" w:cs="Times New Roman"/>
                <w:sz w:val="24"/>
                <w:szCs w:val="24"/>
              </w:rPr>
              <w:t>в сфере информатизации</w:t>
            </w:r>
            <w:r w:rsidRPr="0039557E">
              <w:rPr>
                <w:rFonts w:ascii="Times New Roman" w:hAnsi="Times New Roman" w:cs="Times New Roman"/>
                <w:bCs/>
                <w:sz w:val="24"/>
                <w:szCs w:val="24"/>
              </w:rPr>
              <w:t>.</w:t>
            </w: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Формы налоговых отчетностей и порядки их представления устанавливаются уполномоченным органом.</w:t>
            </w:r>
          </w:p>
          <w:p w:rsidR="00A333FE" w:rsidRPr="0039557E" w:rsidRDefault="00A333FE" w:rsidP="00A333FE">
            <w:pPr>
              <w:tabs>
                <w:tab w:val="left" w:pos="142"/>
              </w:tabs>
              <w:ind w:firstLine="709"/>
              <w:contextualSpacing/>
              <w:jc w:val="both"/>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Категории лиц, представляющих налоговую отчетность в особом порядке, и особый порядок определяются уполномоченным органом совместно со специальными государственными органами, органами военной разведки</w:t>
            </w:r>
            <w:r w:rsidRPr="0039557E">
              <w:rPr>
                <w:rFonts w:ascii="Times New Roman" w:hAnsi="Times New Roman" w:cs="Times New Roman"/>
                <w:b/>
                <w:sz w:val="24"/>
                <w:szCs w:val="24"/>
                <w:lang w:val="kk-KZ"/>
              </w:rPr>
              <w:t xml:space="preserve"> Министерства обороны Республики Казахстан</w:t>
            </w:r>
            <w:r w:rsidRPr="0039557E">
              <w:rPr>
                <w:rFonts w:ascii="Times New Roman" w:eastAsia="Times New Roman" w:hAnsi="Times New Roman" w:cs="Times New Roman"/>
                <w:b/>
                <w:sz w:val="24"/>
                <w:szCs w:val="24"/>
                <w:lang w:eastAsia="ru-RU"/>
              </w:rPr>
              <w:t>, правоохранительными органами.</w:t>
            </w:r>
          </w:p>
          <w:p w:rsidR="00A333FE" w:rsidRPr="0039557E" w:rsidRDefault="00A333FE" w:rsidP="00A333FE">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r w:rsidRPr="0039557E">
              <w:rPr>
                <w:rFonts w:ascii="Times New Roman" w:eastAsia="Times New Roman" w:hAnsi="Times New Roman" w:cs="Times New Roman"/>
                <w:b/>
                <w:color w:val="000000" w:themeColor="text1"/>
                <w:sz w:val="24"/>
                <w:szCs w:val="24"/>
              </w:rPr>
              <w:lastRenderedPageBreak/>
              <w:t>в статье 109 проекта</w:t>
            </w:r>
            <w:r w:rsidRPr="0039557E">
              <w:rPr>
                <w:rFonts w:ascii="Times New Roman" w:eastAsia="Times New Roman" w:hAnsi="Times New Roman" w:cs="Times New Roman"/>
                <w:b/>
                <w:color w:val="000000" w:themeColor="text1"/>
                <w:sz w:val="24"/>
                <w:szCs w:val="24"/>
                <w:lang w:val="kk-KZ"/>
              </w:rPr>
              <w:t>:</w:t>
            </w: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lang w:val="kk-KZ"/>
              </w:rPr>
            </w:pPr>
          </w:p>
          <w:p w:rsidR="00A333FE" w:rsidRPr="0039557E" w:rsidRDefault="00A333FE" w:rsidP="00A333FE">
            <w:pPr>
              <w:widowControl w:val="0"/>
              <w:ind w:firstLine="709"/>
              <w:jc w:val="both"/>
              <w:rPr>
                <w:rFonts w:ascii="Times New Roman" w:eastAsia="Times New Roman" w:hAnsi="Times New Roman" w:cs="Times New Roman"/>
                <w:color w:val="000000" w:themeColor="text1"/>
                <w:sz w:val="24"/>
                <w:szCs w:val="24"/>
                <w:lang w:eastAsia="ru-RU"/>
              </w:rPr>
            </w:pPr>
            <w:r w:rsidRPr="0039557E">
              <w:rPr>
                <w:rFonts w:ascii="Times New Roman" w:eastAsia="Times New Roman" w:hAnsi="Times New Roman" w:cs="Times New Roman"/>
                <w:b/>
                <w:color w:val="000000" w:themeColor="text1"/>
                <w:sz w:val="24"/>
                <w:szCs w:val="24"/>
                <w:lang w:val="kk-KZ"/>
              </w:rPr>
              <w:t>часть четвертую пункта 3</w:t>
            </w:r>
            <w:r w:rsidRPr="0039557E">
              <w:rPr>
                <w:rFonts w:ascii="Times New Roman" w:eastAsia="Times New Roman" w:hAnsi="Times New Roman" w:cs="Times New Roman"/>
                <w:color w:val="000000" w:themeColor="text1"/>
                <w:sz w:val="24"/>
                <w:szCs w:val="24"/>
                <w:lang w:val="kk-KZ"/>
              </w:rPr>
              <w:t xml:space="preserve"> </w:t>
            </w:r>
            <w:r w:rsidRPr="0039557E">
              <w:rPr>
                <w:rFonts w:ascii="Times New Roman" w:eastAsia="Times New Roman" w:hAnsi="Times New Roman" w:cs="Times New Roman"/>
                <w:color w:val="000000" w:themeColor="text1"/>
                <w:sz w:val="24"/>
                <w:szCs w:val="24"/>
                <w:lang w:eastAsia="ru-RU"/>
              </w:rPr>
              <w:t>предлагается  изложить в следующей редакции:</w:t>
            </w:r>
          </w:p>
          <w:p w:rsidR="00A333FE" w:rsidRPr="0039557E" w:rsidRDefault="00A333FE" w:rsidP="00A333FE">
            <w:pPr>
              <w:tabs>
                <w:tab w:val="left" w:pos="142"/>
              </w:tabs>
              <w:ind w:firstLine="709"/>
              <w:contextualSpacing/>
              <w:jc w:val="both"/>
              <w:rPr>
                <w:rFonts w:ascii="Times New Roman" w:hAnsi="Times New Roman" w:cs="Times New Roman"/>
                <w:b/>
                <w:bCs/>
                <w:color w:val="000000" w:themeColor="text1"/>
                <w:sz w:val="24"/>
                <w:szCs w:val="24"/>
              </w:rPr>
            </w:pPr>
            <w:r w:rsidRPr="0039557E">
              <w:rPr>
                <w:rFonts w:ascii="Times New Roman" w:eastAsia="Times New Roman" w:hAnsi="Times New Roman" w:cs="Times New Roman"/>
                <w:color w:val="000000" w:themeColor="text1"/>
                <w:sz w:val="24"/>
                <w:szCs w:val="24"/>
                <w:lang w:eastAsia="ru-RU"/>
              </w:rPr>
              <w:t>«</w:t>
            </w:r>
            <w:r w:rsidRPr="0039557E">
              <w:rPr>
                <w:rFonts w:ascii="Times New Roman" w:eastAsia="Times New Roman" w:hAnsi="Times New Roman" w:cs="Times New Roman"/>
                <w:b/>
                <w:color w:val="000000" w:themeColor="text1"/>
                <w:sz w:val="24"/>
                <w:szCs w:val="24"/>
                <w:lang w:eastAsia="ru-RU"/>
              </w:rPr>
              <w:t xml:space="preserve">Сотрудники </w:t>
            </w:r>
            <w:r w:rsidRPr="0039557E">
              <w:rPr>
                <w:rFonts w:ascii="Times New Roman" w:hAnsi="Times New Roman" w:cs="Times New Roman"/>
                <w:b/>
                <w:bCs/>
                <w:color w:val="000000" w:themeColor="text1"/>
                <w:sz w:val="24"/>
                <w:szCs w:val="24"/>
              </w:rPr>
              <w:t>органов, осуществляющие в соответствии с Законом Республики Казахстан «Об оперативно-розыскной деятельности» оперативно-розыскную деятельность, представляют налоговую отчетность в особом порядке.</w:t>
            </w:r>
          </w:p>
          <w:p w:rsidR="00A333FE" w:rsidRPr="0039557E" w:rsidRDefault="00A333FE" w:rsidP="00A333FE">
            <w:pPr>
              <w:tabs>
                <w:tab w:val="left" w:pos="142"/>
              </w:tabs>
              <w:ind w:firstLine="709"/>
              <w:contextualSpacing/>
              <w:jc w:val="both"/>
              <w:rPr>
                <w:rFonts w:ascii="Times New Roman" w:eastAsia="Times New Roman" w:hAnsi="Times New Roman" w:cs="Times New Roman"/>
                <w:color w:val="000000" w:themeColor="text1"/>
                <w:sz w:val="24"/>
                <w:szCs w:val="24"/>
                <w:lang w:eastAsia="ru-RU"/>
              </w:rPr>
            </w:pPr>
            <w:r w:rsidRPr="0039557E">
              <w:rPr>
                <w:rFonts w:ascii="Times New Roman" w:hAnsi="Times New Roman" w:cs="Times New Roman"/>
                <w:b/>
                <w:bCs/>
                <w:color w:val="000000" w:themeColor="text1"/>
                <w:sz w:val="24"/>
                <w:szCs w:val="24"/>
              </w:rPr>
              <w:t>О</w:t>
            </w:r>
            <w:r w:rsidRPr="0039557E">
              <w:rPr>
                <w:rFonts w:ascii="Times New Roman" w:eastAsia="Times New Roman" w:hAnsi="Times New Roman" w:cs="Times New Roman"/>
                <w:b/>
                <w:color w:val="000000" w:themeColor="text1"/>
                <w:sz w:val="24"/>
                <w:szCs w:val="24"/>
                <w:lang w:eastAsia="ru-RU"/>
              </w:rPr>
              <w:t>собый порядок</w:t>
            </w:r>
            <w:r w:rsidRPr="0039557E">
              <w:rPr>
                <w:rFonts w:ascii="Times New Roman" w:hAnsi="Times New Roman" w:cs="Times New Roman"/>
                <w:b/>
                <w:bCs/>
                <w:color w:val="000000" w:themeColor="text1"/>
                <w:sz w:val="24"/>
                <w:szCs w:val="24"/>
              </w:rPr>
              <w:t xml:space="preserve"> представления налоговой отчетности</w:t>
            </w:r>
            <w:r w:rsidRPr="0039557E">
              <w:rPr>
                <w:rFonts w:ascii="Times New Roman" w:hAnsi="Times New Roman" w:cs="Times New Roman"/>
                <w:bCs/>
                <w:color w:val="000000" w:themeColor="text1"/>
                <w:sz w:val="24"/>
                <w:szCs w:val="24"/>
              </w:rPr>
              <w:t xml:space="preserve"> </w:t>
            </w:r>
            <w:r w:rsidRPr="0039557E">
              <w:rPr>
                <w:rFonts w:ascii="Times New Roman" w:eastAsia="Times New Roman" w:hAnsi="Times New Roman" w:cs="Times New Roman"/>
                <w:color w:val="000000" w:themeColor="text1"/>
                <w:sz w:val="24"/>
                <w:szCs w:val="24"/>
                <w:lang w:eastAsia="ru-RU"/>
              </w:rPr>
              <w:t>определя</w:t>
            </w:r>
            <w:r w:rsidRPr="0039557E">
              <w:rPr>
                <w:rFonts w:ascii="Times New Roman" w:eastAsia="Times New Roman" w:hAnsi="Times New Roman" w:cs="Times New Roman"/>
                <w:b/>
                <w:color w:val="000000" w:themeColor="text1"/>
                <w:sz w:val="24"/>
                <w:szCs w:val="24"/>
                <w:lang w:eastAsia="ru-RU"/>
              </w:rPr>
              <w:t>е</w:t>
            </w:r>
            <w:r w:rsidRPr="0039557E">
              <w:rPr>
                <w:rFonts w:ascii="Times New Roman" w:eastAsia="Times New Roman" w:hAnsi="Times New Roman" w:cs="Times New Roman"/>
                <w:color w:val="000000" w:themeColor="text1"/>
                <w:sz w:val="24"/>
                <w:szCs w:val="24"/>
                <w:lang w:eastAsia="ru-RU"/>
              </w:rPr>
              <w:t>тся уполномоченным органом совместно со специальными государственными органами, органами военной разведки</w:t>
            </w:r>
            <w:r w:rsidRPr="0039557E">
              <w:rPr>
                <w:rFonts w:ascii="Times New Roman" w:hAnsi="Times New Roman" w:cs="Times New Roman"/>
                <w:b/>
                <w:color w:val="000000" w:themeColor="text1"/>
                <w:sz w:val="24"/>
                <w:szCs w:val="24"/>
              </w:rPr>
              <w:t xml:space="preserve"> </w:t>
            </w:r>
            <w:r w:rsidRPr="0039557E">
              <w:rPr>
                <w:rFonts w:ascii="Times New Roman" w:hAnsi="Times New Roman" w:cs="Times New Roman"/>
                <w:color w:val="000000" w:themeColor="text1"/>
                <w:sz w:val="24"/>
                <w:szCs w:val="24"/>
              </w:rPr>
              <w:t>Министерства обороны Республики Казахстан</w:t>
            </w:r>
            <w:r w:rsidRPr="0039557E">
              <w:rPr>
                <w:rFonts w:ascii="Times New Roman" w:eastAsia="Times New Roman" w:hAnsi="Times New Roman" w:cs="Times New Roman"/>
                <w:color w:val="000000" w:themeColor="text1"/>
                <w:sz w:val="24"/>
                <w:szCs w:val="24"/>
                <w:lang w:eastAsia="ru-RU"/>
              </w:rPr>
              <w:t>, правоохранительными органами.»;</w:t>
            </w:r>
          </w:p>
        </w:tc>
        <w:tc>
          <w:tcPr>
            <w:tcW w:w="3826" w:type="dxa"/>
          </w:tcPr>
          <w:p w:rsidR="00A333FE" w:rsidRPr="0039557E" w:rsidRDefault="00A333FE" w:rsidP="00A333FE">
            <w:pPr>
              <w:tabs>
                <w:tab w:val="left" w:pos="142"/>
                <w:tab w:val="left" w:pos="284"/>
                <w:tab w:val="left" w:pos="460"/>
              </w:tabs>
              <w:contextualSpacing/>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депутат</w:t>
            </w:r>
          </w:p>
          <w:p w:rsidR="00A333FE" w:rsidRPr="0039557E" w:rsidRDefault="00A333FE" w:rsidP="00A333FE">
            <w:pPr>
              <w:tabs>
                <w:tab w:val="left" w:pos="142"/>
                <w:tab w:val="left" w:pos="284"/>
                <w:tab w:val="left" w:pos="460"/>
              </w:tabs>
              <w:contextualSpacing/>
              <w:jc w:val="center"/>
              <w:rPr>
                <w:rFonts w:ascii="Times New Roman" w:hAnsi="Times New Roman" w:cs="Times New Roman"/>
                <w:b/>
                <w:sz w:val="24"/>
                <w:szCs w:val="24"/>
              </w:rPr>
            </w:pPr>
            <w:r w:rsidRPr="0039557E">
              <w:rPr>
                <w:rFonts w:ascii="Times New Roman" w:hAnsi="Times New Roman" w:cs="Times New Roman"/>
                <w:b/>
                <w:sz w:val="24"/>
                <w:szCs w:val="24"/>
              </w:rPr>
              <w:t>Б. Бейсенгалиев</w:t>
            </w: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jc w:val="both"/>
              <w:rPr>
                <w:rFonts w:ascii="Times New Roman" w:hAnsi="Times New Roman" w:cs="Times New Roman"/>
                <w:color w:val="000000" w:themeColor="text1"/>
                <w:sz w:val="24"/>
                <w:szCs w:val="24"/>
              </w:rPr>
            </w:pPr>
          </w:p>
          <w:p w:rsidR="00A333FE" w:rsidRPr="0039557E" w:rsidRDefault="00A333FE" w:rsidP="00A333FE">
            <w:pPr>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p>
          <w:p w:rsidR="00A333FE" w:rsidRPr="0039557E" w:rsidRDefault="00A333FE" w:rsidP="00A333FE">
            <w:pPr>
              <w:ind w:firstLine="709"/>
              <w:jc w:val="both"/>
              <w:rPr>
                <w:rFonts w:ascii="Times New Roman" w:hAnsi="Times New Roman" w:cs="Times New Roman"/>
                <w:color w:val="000000" w:themeColor="text1"/>
                <w:sz w:val="24"/>
                <w:szCs w:val="24"/>
              </w:rPr>
            </w:pPr>
            <w:r w:rsidRPr="0039557E">
              <w:rPr>
                <w:rFonts w:ascii="Times New Roman" w:hAnsi="Times New Roman" w:cs="Times New Roman"/>
                <w:color w:val="000000" w:themeColor="text1"/>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8" w:tooltip="Нормативное постановление Конституционного Совета Республики Казахстан от 15 октября 2008 года № 8 " w:history="1">
              <w:r w:rsidRPr="0039557E">
                <w:rPr>
                  <w:rFonts w:ascii="Times New Roman" w:hAnsi="Times New Roman" w:cs="Times New Roman"/>
                  <w:color w:val="000000" w:themeColor="text1"/>
                  <w:sz w:val="24"/>
                  <w:szCs w:val="24"/>
                  <w:u w:val="single"/>
                </w:rPr>
                <w:t>основополагающие принципы и нормы</w:t>
              </w:r>
            </w:hyperlink>
            <w:r w:rsidRPr="0039557E">
              <w:rPr>
                <w:rFonts w:ascii="Times New Roman" w:hAnsi="Times New Roman" w:cs="Times New Roman"/>
                <w:color w:val="000000" w:themeColor="text1"/>
                <w:sz w:val="24"/>
                <w:szCs w:val="24"/>
              </w:rPr>
              <w:t xml:space="preserve">, 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p w:rsidR="00A333FE" w:rsidRPr="0039557E" w:rsidRDefault="00A333FE" w:rsidP="00A333FE">
            <w:pPr>
              <w:jc w:val="both"/>
              <w:rPr>
                <w:rFonts w:ascii="Times New Roman" w:eastAsia="Times New Roman" w:hAnsi="Times New Roman" w:cs="Times New Roman"/>
                <w:b/>
                <w:bCs/>
                <w:color w:val="000000" w:themeColor="text1"/>
                <w:sz w:val="24"/>
                <w:szCs w:val="24"/>
                <w:lang w:eastAsia="ru-RU"/>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 4) пункта 2 статьи 195 проекта</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195. Налоговый учет и учетная документация</w:t>
            </w:r>
          </w:p>
          <w:p w:rsidR="00A333FE" w:rsidRPr="0039557E" w:rsidRDefault="00A333FE" w:rsidP="00A333FE">
            <w:pPr>
              <w:ind w:firstLine="709"/>
              <w:contextualSpacing/>
              <w:jc w:val="both"/>
              <w:rPr>
                <w:rFonts w:ascii="Times New Roman" w:hAnsi="Times New Roman" w:cs="Times New Roman"/>
                <w:b/>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2. Учетная документация включает в себя: </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1) бухгалтерскую документацию – для лиц, на которых в соответствии с Законом Республики Казахстан «О бухгалтерском учете и финансовой отчетности» возложена обязанность по ее ведению;</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2) стандартный файл проверки – для лиц, добровольно представляющих данный файл;</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3) первичные учетные документы – для лиц, указанных в пункте 4 настоящей статьи;</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4) </w:t>
            </w:r>
            <w:r w:rsidRPr="0039557E">
              <w:rPr>
                <w:rFonts w:ascii="Times New Roman" w:hAnsi="Times New Roman" w:cs="Times New Roman"/>
                <w:b/>
                <w:sz w:val="24"/>
                <w:szCs w:val="24"/>
              </w:rPr>
              <w:t>электронный</w:t>
            </w:r>
            <w:r w:rsidRPr="0039557E">
              <w:rPr>
                <w:rFonts w:ascii="Times New Roman" w:hAnsi="Times New Roman" w:cs="Times New Roman"/>
                <w:sz w:val="24"/>
                <w:szCs w:val="24"/>
              </w:rPr>
              <w:t xml:space="preserve"> счет-фактура;</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bCs/>
                <w:iCs/>
                <w:color w:val="000000" w:themeColor="text1"/>
                <w:sz w:val="24"/>
                <w:szCs w:val="24"/>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bCs/>
                <w:iCs/>
                <w:color w:val="000000" w:themeColor="text1"/>
                <w:sz w:val="24"/>
                <w:szCs w:val="24"/>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bCs/>
                <w:iCs/>
                <w:color w:val="000000" w:themeColor="text1"/>
                <w:sz w:val="24"/>
                <w:szCs w:val="24"/>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bCs/>
                <w:iCs/>
                <w:color w:val="000000" w:themeColor="text1"/>
                <w:sz w:val="24"/>
                <w:szCs w:val="24"/>
              </w:rPr>
            </w:pPr>
          </w:p>
          <w:p w:rsidR="00A333FE" w:rsidRPr="0039557E" w:rsidRDefault="00A333FE" w:rsidP="00A333FE">
            <w:pPr>
              <w:tabs>
                <w:tab w:val="left" w:pos="142"/>
                <w:tab w:val="left" w:pos="284"/>
                <w:tab w:val="left" w:pos="460"/>
              </w:tabs>
              <w:ind w:firstLine="709"/>
              <w:contextualSpacing/>
              <w:jc w:val="both"/>
              <w:rPr>
                <w:rFonts w:ascii="Times New Roman" w:eastAsia="Times New Roman" w:hAnsi="Times New Roman" w:cs="Times New Roman"/>
                <w:b/>
                <w:color w:val="000000" w:themeColor="text1"/>
                <w:sz w:val="24"/>
                <w:szCs w:val="24"/>
              </w:rPr>
            </w:pPr>
            <w:r w:rsidRPr="0039557E">
              <w:rPr>
                <w:rFonts w:ascii="Times New Roman" w:eastAsia="Times New Roman" w:hAnsi="Times New Roman" w:cs="Times New Roman"/>
                <w:b/>
                <w:bCs/>
                <w:iCs/>
                <w:color w:val="000000" w:themeColor="text1"/>
                <w:sz w:val="24"/>
                <w:szCs w:val="24"/>
              </w:rPr>
              <w:t>в подпункте 4</w:t>
            </w:r>
            <w:r w:rsidRPr="0039557E">
              <w:rPr>
                <w:rFonts w:ascii="Times New Roman" w:eastAsia="Times New Roman" w:hAnsi="Times New Roman" w:cs="Times New Roman"/>
                <w:bCs/>
                <w:iCs/>
                <w:color w:val="000000" w:themeColor="text1"/>
                <w:sz w:val="24"/>
                <w:szCs w:val="24"/>
              </w:rPr>
              <w:t>) пункта 2</w:t>
            </w:r>
            <w:r w:rsidRPr="0039557E">
              <w:rPr>
                <w:rFonts w:ascii="Times New Roman" w:eastAsia="Times New Roman" w:hAnsi="Times New Roman" w:cs="Times New Roman"/>
                <w:color w:val="000000" w:themeColor="text1"/>
                <w:sz w:val="24"/>
                <w:szCs w:val="24"/>
              </w:rPr>
              <w:t xml:space="preserve"> </w:t>
            </w:r>
            <w:r w:rsidRPr="0039557E">
              <w:rPr>
                <w:rFonts w:ascii="Times New Roman" w:eastAsia="Times New Roman" w:hAnsi="Times New Roman" w:cs="Times New Roman"/>
                <w:bCs/>
                <w:iCs/>
                <w:color w:val="000000" w:themeColor="text1"/>
                <w:sz w:val="24"/>
                <w:szCs w:val="24"/>
              </w:rPr>
              <w:t>статьи 195 проекта</w:t>
            </w:r>
            <w:r w:rsidRPr="0039557E">
              <w:rPr>
                <w:rFonts w:ascii="Times New Roman" w:eastAsia="Times New Roman" w:hAnsi="Times New Roman" w:cs="Times New Roman"/>
                <w:b/>
                <w:bCs/>
                <w:i/>
                <w:iCs/>
                <w:color w:val="000000" w:themeColor="text1"/>
                <w:sz w:val="24"/>
                <w:szCs w:val="24"/>
              </w:rPr>
              <w:t xml:space="preserve"> </w:t>
            </w:r>
            <w:r w:rsidRPr="0039557E">
              <w:rPr>
                <w:rFonts w:ascii="Times New Roman" w:eastAsia="Times New Roman" w:hAnsi="Times New Roman" w:cs="Times New Roman"/>
                <w:color w:val="000000" w:themeColor="text1"/>
                <w:sz w:val="24"/>
                <w:szCs w:val="24"/>
              </w:rPr>
              <w:t xml:space="preserve">слова </w:t>
            </w:r>
            <w:r w:rsidRPr="0039557E">
              <w:rPr>
                <w:rFonts w:ascii="Times New Roman" w:eastAsia="Times New Roman" w:hAnsi="Times New Roman" w:cs="Times New Roman"/>
                <w:b/>
                <w:color w:val="000000" w:themeColor="text1"/>
                <w:sz w:val="24"/>
                <w:szCs w:val="24"/>
              </w:rPr>
              <w:t>«электронный» исключить;</w:t>
            </w:r>
          </w:p>
          <w:p w:rsidR="00A333FE" w:rsidRPr="0039557E" w:rsidRDefault="00A333FE" w:rsidP="00A333FE">
            <w:pPr>
              <w:ind w:firstLine="709"/>
              <w:jc w:val="both"/>
              <w:rPr>
                <w:rFonts w:ascii="Times New Roman" w:hAnsi="Times New Roman" w:cs="Times New Roman"/>
                <w:b/>
                <w:bCs/>
                <w:i/>
                <w:sz w:val="24"/>
                <w:szCs w:val="24"/>
              </w:rPr>
            </w:pPr>
          </w:p>
        </w:tc>
        <w:tc>
          <w:tcPr>
            <w:tcW w:w="3826" w:type="dxa"/>
          </w:tcPr>
          <w:p w:rsidR="00A333FE" w:rsidRPr="0039557E" w:rsidRDefault="00A333FE" w:rsidP="00A333FE">
            <w:pPr>
              <w:shd w:val="clear" w:color="auto" w:fill="FFFFFF" w:themeFill="background1"/>
              <w:jc w:val="center"/>
              <w:rPr>
                <w:rFonts w:ascii="Times New Roman" w:eastAsia="Arial" w:hAnsi="Times New Roman" w:cs="Times New Roman"/>
                <w:b/>
                <w:sz w:val="24"/>
                <w:szCs w:val="24"/>
              </w:rPr>
            </w:pPr>
            <w:r w:rsidRPr="0039557E">
              <w:rPr>
                <w:rFonts w:ascii="Times New Roman" w:eastAsia="Arial" w:hAnsi="Times New Roman" w:cs="Times New Roman"/>
                <w:b/>
                <w:sz w:val="24"/>
                <w:szCs w:val="24"/>
              </w:rPr>
              <w:t xml:space="preserve">Отдел законодательства </w:t>
            </w:r>
          </w:p>
          <w:p w:rsidR="00A333FE" w:rsidRPr="0039557E" w:rsidRDefault="00A333FE" w:rsidP="00A333FE">
            <w:pPr>
              <w:ind w:firstLine="709"/>
              <w:contextualSpacing/>
              <w:jc w:val="both"/>
              <w:rPr>
                <w:rFonts w:ascii="Times New Roman" w:eastAsia="Times New Roman" w:hAnsi="Times New Roman" w:cs="Times New Roman"/>
                <w:color w:val="000000" w:themeColor="text1"/>
                <w:sz w:val="24"/>
                <w:szCs w:val="24"/>
              </w:rPr>
            </w:pPr>
          </w:p>
          <w:p w:rsidR="00A333FE" w:rsidRPr="0039557E" w:rsidRDefault="00A333FE" w:rsidP="00A333FE">
            <w:pPr>
              <w:ind w:firstLine="709"/>
              <w:contextualSpacing/>
              <w:jc w:val="both"/>
              <w:rPr>
                <w:rFonts w:ascii="Times New Roman" w:eastAsia="Times New Roman" w:hAnsi="Times New Roman" w:cs="Times New Roman"/>
                <w:color w:val="000000" w:themeColor="text1"/>
                <w:sz w:val="24"/>
                <w:szCs w:val="24"/>
              </w:rPr>
            </w:pPr>
          </w:p>
          <w:p w:rsidR="00A333FE" w:rsidRPr="0039557E" w:rsidRDefault="00A333FE" w:rsidP="00A333FE">
            <w:pPr>
              <w:ind w:firstLine="709"/>
              <w:contextualSpacing/>
              <w:jc w:val="both"/>
              <w:rPr>
                <w:rFonts w:ascii="Times New Roman" w:eastAsia="Times New Roman" w:hAnsi="Times New Roman" w:cs="Times New Roman"/>
                <w:color w:val="000000" w:themeColor="text1"/>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eastAsia="Times New Roman" w:hAnsi="Times New Roman" w:cs="Times New Roman"/>
                <w:color w:val="000000" w:themeColor="text1"/>
                <w:sz w:val="24"/>
                <w:szCs w:val="24"/>
              </w:rPr>
              <w:t xml:space="preserve">согласно пункту 1 статьи 202 проекта Кодекса </w:t>
            </w:r>
            <w:r w:rsidRPr="0039557E">
              <w:rPr>
                <w:rFonts w:ascii="Times New Roman" w:hAnsi="Times New Roman" w:cs="Times New Roman"/>
                <w:sz w:val="24"/>
                <w:szCs w:val="24"/>
              </w:rPr>
              <w:t xml:space="preserve">счет-фактура выписывается в электронной форме в информационной системе электронных счетов-фактур, за исключением случаев, когда налогоплательщик вправе выписывать счет-фактуру </w:t>
            </w:r>
            <w:r w:rsidRPr="0039557E">
              <w:rPr>
                <w:rFonts w:ascii="Times New Roman" w:hAnsi="Times New Roman" w:cs="Times New Roman"/>
                <w:sz w:val="24"/>
                <w:szCs w:val="24"/>
                <w:u w:val="single"/>
              </w:rPr>
              <w:t>на бумажном носителе</w:t>
            </w:r>
            <w:r w:rsidRPr="0039557E">
              <w:rPr>
                <w:rFonts w:ascii="Times New Roman" w:hAnsi="Times New Roman" w:cs="Times New Roman"/>
                <w:sz w:val="24"/>
                <w:szCs w:val="24"/>
              </w:rPr>
              <w:t>;</w:t>
            </w:r>
          </w:p>
          <w:p w:rsidR="00A333FE" w:rsidRPr="0039557E" w:rsidRDefault="00A333FE" w:rsidP="00A333FE">
            <w:pPr>
              <w:jc w:val="both"/>
              <w:rPr>
                <w:rFonts w:ascii="Times New Roman" w:eastAsia="Times New Roman" w:hAnsi="Times New Roman" w:cs="Times New Roman"/>
                <w:b/>
                <w:bCs/>
                <w:color w:val="000000" w:themeColor="text1"/>
                <w:sz w:val="24"/>
                <w:szCs w:val="24"/>
                <w:lang w:eastAsia="ru-RU"/>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 5 статьи 273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Статья 273. Исчисление амортизационных отчислений</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5. С учетом особенностей, предусмотренных пунктом 4 статьи 743 настоящего Кодекса, амортизационные отчисления по каждому объекту группы I </w:t>
            </w:r>
            <w:r w:rsidRPr="0039557E">
              <w:rPr>
                <w:rFonts w:ascii="Times New Roman" w:eastAsia="Times New Roman" w:hAnsi="Times New Roman" w:cs="Times New Roman"/>
                <w:b/>
                <w:sz w:val="24"/>
                <w:szCs w:val="24"/>
                <w:lang w:eastAsia="ru-RU"/>
              </w:rPr>
              <w:t>или группы</w:t>
            </w:r>
            <w:r w:rsidRPr="0039557E">
              <w:rPr>
                <w:rFonts w:ascii="Times New Roman" w:eastAsia="Times New Roman" w:hAnsi="Times New Roman" w:cs="Times New Roman"/>
                <w:sz w:val="24"/>
                <w:szCs w:val="24"/>
                <w:lang w:eastAsia="ru-RU"/>
              </w:rPr>
              <w:t xml:space="preserve"> определяются недропользователем по контракту </w:t>
            </w:r>
            <w:r w:rsidRPr="0039557E">
              <w:rPr>
                <w:rFonts w:ascii="Times New Roman" w:eastAsia="Times New Roman" w:hAnsi="Times New Roman" w:cs="Times New Roman"/>
                <w:sz w:val="24"/>
                <w:szCs w:val="24"/>
                <w:lang w:eastAsia="ru-RU"/>
              </w:rPr>
              <w:lastRenderedPageBreak/>
              <w:t>на разведку и добычу или добычу углеводородов по сложным проектам (за исключением газовых проектов на суше) путем применения указанных в налоговом регистре по учету фиксированных активов норм амортизации, которые не должны превышать предельные нормы, установленные настоящим пунктом, к стоимостному балансу объекта группы I или стоимостному балансу группы (по II, III и IV группам)на конец налогового периода:</w:t>
            </w:r>
          </w:p>
          <w:p w:rsidR="00A333FE" w:rsidRPr="0039557E" w:rsidRDefault="00A333FE" w:rsidP="00A333FE">
            <w:pPr>
              <w:ind w:firstLine="709"/>
              <w:contextualSpacing/>
              <w:jc w:val="both"/>
              <w:rPr>
                <w:rFonts w:ascii="Times New Roman" w:hAnsi="Times New Roman" w:cs="Times New Roman"/>
                <w:b/>
                <w:bCs/>
                <w:sz w:val="24"/>
                <w:szCs w:val="24"/>
              </w:rPr>
            </w:pPr>
          </w:p>
        </w:tc>
        <w:tc>
          <w:tcPr>
            <w:tcW w:w="4111" w:type="dxa"/>
          </w:tcPr>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t xml:space="preserve">пункт 5 </w:t>
            </w:r>
            <w:r w:rsidRPr="0039557E">
              <w:rPr>
                <w:rFonts w:ascii="Times New Roman" w:hAnsi="Times New Roman" w:cs="Times New Roman"/>
                <w:sz w:val="24"/>
                <w:szCs w:val="24"/>
              </w:rPr>
              <w:t>статьи 273 проекта</w:t>
            </w:r>
            <w:r w:rsidRPr="0039557E">
              <w:rPr>
                <w:rFonts w:ascii="Times New Roman" w:hAnsi="Times New Roman" w:cs="Times New Roman"/>
                <w:b/>
                <w:sz w:val="24"/>
                <w:szCs w:val="24"/>
              </w:rPr>
              <w:t xml:space="preserve"> </w:t>
            </w:r>
            <w:r w:rsidRPr="0039557E">
              <w:rPr>
                <w:rFonts w:ascii="Times New Roman" w:hAnsi="Times New Roman" w:cs="Times New Roman"/>
                <w:sz w:val="24"/>
                <w:szCs w:val="24"/>
              </w:rPr>
              <w:t xml:space="preserve">после слов </w:t>
            </w:r>
            <w:r w:rsidRPr="0039557E">
              <w:rPr>
                <w:rFonts w:ascii="Times New Roman" w:hAnsi="Times New Roman" w:cs="Times New Roman"/>
                <w:b/>
                <w:sz w:val="24"/>
                <w:szCs w:val="24"/>
              </w:rPr>
              <w:t>«или группы»</w:t>
            </w:r>
            <w:r w:rsidRPr="0039557E">
              <w:rPr>
                <w:rFonts w:ascii="Times New Roman" w:hAnsi="Times New Roman" w:cs="Times New Roman"/>
                <w:sz w:val="24"/>
                <w:szCs w:val="24"/>
              </w:rPr>
              <w:t xml:space="preserve"> дополнить </w:t>
            </w:r>
            <w:r w:rsidRPr="0039557E">
              <w:rPr>
                <w:rFonts w:ascii="Times New Roman" w:hAnsi="Times New Roman" w:cs="Times New Roman"/>
                <w:b/>
                <w:sz w:val="24"/>
                <w:szCs w:val="24"/>
              </w:rPr>
              <w:t>словами «</w:t>
            </w:r>
            <w:r w:rsidRPr="0039557E">
              <w:rPr>
                <w:rFonts w:ascii="Times New Roman" w:eastAsia="Times New Roman" w:hAnsi="Times New Roman" w:cs="Times New Roman"/>
                <w:b/>
                <w:sz w:val="24"/>
                <w:szCs w:val="24"/>
                <w:lang w:eastAsia="ru-RU"/>
              </w:rPr>
              <w:t xml:space="preserve">(по </w:t>
            </w:r>
            <w:r w:rsidRPr="0039557E">
              <w:rPr>
                <w:rFonts w:ascii="Times New Roman" w:eastAsia="Times New Roman" w:hAnsi="Times New Roman" w:cs="Times New Roman"/>
                <w:b/>
                <w:sz w:val="24"/>
                <w:szCs w:val="24"/>
                <w:lang w:val="en-US" w:eastAsia="ru-RU"/>
              </w:rPr>
              <w:t>II</w:t>
            </w:r>
            <w:r w:rsidRPr="0039557E">
              <w:rPr>
                <w:rFonts w:ascii="Times New Roman" w:eastAsia="Times New Roman" w:hAnsi="Times New Roman" w:cs="Times New Roman"/>
                <w:b/>
                <w:sz w:val="24"/>
                <w:szCs w:val="24"/>
                <w:lang w:eastAsia="ru-RU"/>
              </w:rPr>
              <w:t xml:space="preserve">, </w:t>
            </w:r>
            <w:r w:rsidRPr="0039557E">
              <w:rPr>
                <w:rFonts w:ascii="Times New Roman" w:eastAsia="Times New Roman" w:hAnsi="Times New Roman" w:cs="Times New Roman"/>
                <w:b/>
                <w:sz w:val="24"/>
                <w:szCs w:val="24"/>
                <w:lang w:val="en-US" w:eastAsia="ru-RU"/>
              </w:rPr>
              <w:t>III</w:t>
            </w:r>
            <w:r w:rsidRPr="0039557E">
              <w:rPr>
                <w:rFonts w:ascii="Times New Roman" w:eastAsia="Times New Roman" w:hAnsi="Times New Roman" w:cs="Times New Roman"/>
                <w:b/>
                <w:sz w:val="24"/>
                <w:szCs w:val="24"/>
                <w:lang w:eastAsia="ru-RU"/>
              </w:rPr>
              <w:t xml:space="preserve"> и </w:t>
            </w:r>
            <w:r w:rsidRPr="0039557E">
              <w:rPr>
                <w:rFonts w:ascii="Times New Roman" w:eastAsia="Times New Roman" w:hAnsi="Times New Roman" w:cs="Times New Roman"/>
                <w:b/>
                <w:sz w:val="24"/>
                <w:szCs w:val="24"/>
                <w:lang w:val="en-US" w:eastAsia="ru-RU"/>
              </w:rPr>
              <w:t>IV</w:t>
            </w:r>
            <w:r w:rsidRPr="0039557E">
              <w:rPr>
                <w:rFonts w:ascii="Times New Roman" w:eastAsia="Times New Roman" w:hAnsi="Times New Roman" w:cs="Times New Roman"/>
                <w:b/>
                <w:sz w:val="24"/>
                <w:szCs w:val="24"/>
                <w:lang w:eastAsia="ru-RU"/>
              </w:rPr>
              <w:t xml:space="preserve"> группам)»;</w:t>
            </w:r>
          </w:p>
          <w:p w:rsidR="00A333FE" w:rsidRPr="0039557E" w:rsidRDefault="00A333FE" w:rsidP="00A333FE">
            <w:pPr>
              <w:ind w:firstLine="709"/>
              <w:jc w:val="both"/>
              <w:rPr>
                <w:rFonts w:ascii="Times New Roman" w:hAnsi="Times New Roman" w:cs="Times New Roman"/>
                <w:i/>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i/>
                <w:sz w:val="24"/>
                <w:szCs w:val="24"/>
              </w:rPr>
              <w:t>Аналогичное замечание учесть в подпункте 3) пункта 3 статьи 274 проекта Кодекса</w:t>
            </w:r>
          </w:p>
          <w:p w:rsidR="00A333FE" w:rsidRPr="0039557E" w:rsidRDefault="00A333FE" w:rsidP="00A333FE">
            <w:pPr>
              <w:ind w:firstLine="709"/>
              <w:jc w:val="both"/>
              <w:rPr>
                <w:rFonts w:ascii="Times New Roman" w:hAnsi="Times New Roman" w:cs="Times New Roman"/>
                <w:b/>
                <w:bCs/>
                <w:i/>
                <w:iCs/>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юридическая техника,</w:t>
            </w:r>
            <w:r w:rsidRPr="0039557E">
              <w:rPr>
                <w:rFonts w:ascii="Times New Roman" w:hAnsi="Times New Roman" w:cs="Times New Roman"/>
                <w:b/>
                <w:sz w:val="24"/>
                <w:szCs w:val="24"/>
              </w:rPr>
              <w:t xml:space="preserve"> </w:t>
            </w:r>
            <w:r w:rsidRPr="0039557E">
              <w:rPr>
                <w:rFonts w:ascii="Times New Roman" w:hAnsi="Times New Roman" w:cs="Times New Roman"/>
                <w:sz w:val="24"/>
                <w:szCs w:val="24"/>
              </w:rPr>
              <w:t>корреспондирование с пунктом 5 статьи 273 проекта Кодекса;</w:t>
            </w:r>
          </w:p>
          <w:p w:rsidR="00A333FE" w:rsidRPr="0039557E" w:rsidRDefault="00A333FE" w:rsidP="00A333FE">
            <w:pPr>
              <w:ind w:firstLine="709"/>
              <w:jc w:val="both"/>
              <w:rPr>
                <w:rFonts w:ascii="Times New Roman" w:hAnsi="Times New Roman" w:cs="Times New Roman"/>
                <w:b/>
                <w:bCs/>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абзац первый пункта 1 статьи 276 проекта</w:t>
            </w:r>
          </w:p>
        </w:tc>
        <w:tc>
          <w:tcPr>
            <w:tcW w:w="3828" w:type="dxa"/>
          </w:tcPr>
          <w:p w:rsidR="00A333FE" w:rsidRPr="0039557E" w:rsidRDefault="00A333FE" w:rsidP="00A333FE">
            <w:pPr>
              <w:shd w:val="clear" w:color="auto" w:fill="FFFFFF"/>
              <w:ind w:firstLine="709"/>
              <w:contextualSpacing/>
              <w:jc w:val="both"/>
              <w:textAlignment w:val="baseline"/>
              <w:rPr>
                <w:rFonts w:ascii="Times New Roman" w:eastAsia="Times New Roman" w:hAnsi="Times New Roman" w:cs="Times New Roman"/>
                <w:b/>
                <w:bCs/>
                <w:sz w:val="24"/>
                <w:szCs w:val="24"/>
              </w:rPr>
            </w:pPr>
            <w:r w:rsidRPr="0039557E">
              <w:rPr>
                <w:rFonts w:ascii="Times New Roman" w:eastAsia="Times New Roman" w:hAnsi="Times New Roman" w:cs="Times New Roman"/>
                <w:b/>
                <w:bCs/>
                <w:sz w:val="24"/>
                <w:szCs w:val="24"/>
              </w:rPr>
              <w:t>Статья 276. Инвестиционные налоговые преференции</w:t>
            </w:r>
          </w:p>
          <w:p w:rsidR="00A333FE" w:rsidRPr="0039557E" w:rsidRDefault="00A333FE" w:rsidP="00A333FE">
            <w:pPr>
              <w:shd w:val="clear" w:color="auto" w:fill="FFFFFF"/>
              <w:ind w:firstLine="709"/>
              <w:contextualSpacing/>
              <w:jc w:val="both"/>
              <w:textAlignment w:val="baseline"/>
              <w:rPr>
                <w:rFonts w:ascii="Times New Roman" w:eastAsia="Times New Roman" w:hAnsi="Times New Roman" w:cs="Times New Roman"/>
                <w:sz w:val="24"/>
                <w:szCs w:val="24"/>
              </w:rPr>
            </w:pPr>
          </w:p>
          <w:p w:rsidR="00A333FE" w:rsidRPr="0039557E" w:rsidRDefault="00A333FE" w:rsidP="00A333FE">
            <w:pPr>
              <w:shd w:val="clear" w:color="auto" w:fill="FFFFFF"/>
              <w:ind w:firstLine="709"/>
              <w:contextualSpacing/>
              <w:jc w:val="both"/>
              <w:textAlignment w:val="baseline"/>
              <w:rPr>
                <w:rFonts w:ascii="Times New Roman" w:eastAsia="Times New Roman" w:hAnsi="Times New Roman" w:cs="Times New Roman"/>
                <w:b/>
                <w:sz w:val="24"/>
                <w:szCs w:val="24"/>
              </w:rPr>
            </w:pPr>
            <w:r w:rsidRPr="0039557E">
              <w:rPr>
                <w:rFonts w:ascii="Times New Roman" w:eastAsia="Times New Roman" w:hAnsi="Times New Roman" w:cs="Times New Roman"/>
                <w:b/>
                <w:sz w:val="24"/>
                <w:szCs w:val="24"/>
              </w:rPr>
              <w:t>1. Право на применение инвестиционных налоговых преференций имеют юридические лица Республики Казахстан, за исключением соответствующих одному или более из следующих условий:</w:t>
            </w:r>
          </w:p>
          <w:p w:rsidR="00A333FE" w:rsidRPr="0039557E" w:rsidRDefault="00A333FE" w:rsidP="00A333FE">
            <w:pPr>
              <w:shd w:val="clear" w:color="auto" w:fill="FFFFFF"/>
              <w:tabs>
                <w:tab w:val="left" w:pos="993"/>
              </w:tabs>
              <w:ind w:firstLine="709"/>
              <w:contextualSpacing/>
              <w:jc w:val="both"/>
              <w:textAlignment w:val="baseline"/>
              <w:rPr>
                <w:rFonts w:ascii="Times New Roman" w:hAnsi="Times New Roman" w:cs="Times New Roman"/>
                <w:bCs/>
                <w:sz w:val="24"/>
                <w:szCs w:val="24"/>
              </w:rPr>
            </w:pPr>
            <w:r w:rsidRPr="0039557E">
              <w:rPr>
                <w:rFonts w:ascii="Times New Roman" w:hAnsi="Times New Roman" w:cs="Times New Roman"/>
                <w:bCs/>
                <w:sz w:val="24"/>
                <w:szCs w:val="24"/>
              </w:rPr>
              <w:t>1) налогоплательщик является участником автономного кластерного фонда «Астана Хаб»;</w:t>
            </w:r>
          </w:p>
          <w:p w:rsidR="00A333FE" w:rsidRPr="0039557E" w:rsidRDefault="00A333FE" w:rsidP="00A333FE">
            <w:pPr>
              <w:shd w:val="clear" w:color="auto" w:fill="FFFFFF"/>
              <w:tabs>
                <w:tab w:val="left" w:pos="993"/>
              </w:tabs>
              <w:ind w:firstLine="709"/>
              <w:contextualSpacing/>
              <w:jc w:val="both"/>
              <w:textAlignment w:val="baseline"/>
              <w:rPr>
                <w:rFonts w:ascii="Times New Roman" w:eastAsia="Times New Roman" w:hAnsi="Times New Roman" w:cs="Times New Roman"/>
                <w:sz w:val="24"/>
                <w:szCs w:val="24"/>
              </w:rPr>
            </w:pPr>
            <w:r w:rsidRPr="0039557E">
              <w:rPr>
                <w:rFonts w:ascii="Times New Roman" w:eastAsia="Times New Roman" w:hAnsi="Times New Roman" w:cs="Times New Roman"/>
                <w:sz w:val="24"/>
                <w:szCs w:val="24"/>
              </w:rPr>
              <w:t xml:space="preserve">2) налогоплательщик является </w:t>
            </w:r>
            <w:r w:rsidRPr="0039557E">
              <w:rPr>
                <w:rFonts w:ascii="Times New Roman" w:hAnsi="Times New Roman" w:cs="Times New Roman"/>
                <w:sz w:val="24"/>
                <w:szCs w:val="24"/>
              </w:rPr>
              <w:t xml:space="preserve">участником </w:t>
            </w:r>
            <w:r w:rsidRPr="0039557E">
              <w:rPr>
                <w:rFonts w:ascii="Times New Roman" w:eastAsia="Times New Roman" w:hAnsi="Times New Roman" w:cs="Times New Roman"/>
                <w:sz w:val="24"/>
                <w:szCs w:val="24"/>
              </w:rPr>
              <w:t>МФЦА;</w:t>
            </w:r>
          </w:p>
          <w:p w:rsidR="00A333FE" w:rsidRPr="0039557E" w:rsidRDefault="00A333FE" w:rsidP="00A333FE">
            <w:pPr>
              <w:shd w:val="clear" w:color="auto" w:fill="FFFFFF"/>
              <w:ind w:firstLine="709"/>
              <w:contextualSpacing/>
              <w:jc w:val="both"/>
              <w:textAlignment w:val="baseline"/>
              <w:rPr>
                <w:rFonts w:ascii="Times New Roman" w:eastAsia="Times New Roman" w:hAnsi="Times New Roman" w:cs="Times New Roman"/>
                <w:sz w:val="24"/>
                <w:szCs w:val="24"/>
              </w:rPr>
            </w:pPr>
            <w:r w:rsidRPr="0039557E">
              <w:rPr>
                <w:rFonts w:ascii="Times New Roman" w:eastAsia="Times New Roman" w:hAnsi="Times New Roman" w:cs="Times New Roman"/>
                <w:sz w:val="24"/>
                <w:szCs w:val="24"/>
              </w:rPr>
              <w:lastRenderedPageBreak/>
              <w:t>3) налогоплательщик осуществляет производство и (или) реализацию всех видов спирта, алкогольной продукции, табачных изделий;</w:t>
            </w:r>
          </w:p>
          <w:p w:rsidR="00A333FE" w:rsidRPr="0039557E" w:rsidRDefault="00A333FE" w:rsidP="00A333FE">
            <w:pPr>
              <w:shd w:val="clear" w:color="auto" w:fill="FFFFFF"/>
              <w:ind w:firstLine="709"/>
              <w:contextualSpacing/>
              <w:jc w:val="both"/>
              <w:textAlignment w:val="baseline"/>
              <w:rPr>
                <w:rFonts w:ascii="Times New Roman" w:eastAsia="Times New Roman" w:hAnsi="Times New Roman" w:cs="Times New Roman"/>
                <w:sz w:val="24"/>
                <w:szCs w:val="24"/>
              </w:rPr>
            </w:pPr>
            <w:r w:rsidRPr="0039557E">
              <w:rPr>
                <w:rFonts w:ascii="Times New Roman" w:eastAsia="Times New Roman" w:hAnsi="Times New Roman" w:cs="Times New Roman"/>
                <w:sz w:val="24"/>
                <w:szCs w:val="24"/>
              </w:rPr>
              <w:t xml:space="preserve">4) налогоплательщик применяет специальный налоговый режим, предусмотренный </w:t>
            </w:r>
            <w:hyperlink r:id="rId9" w:anchor="sub_id=6970000" w:history="1">
              <w:r w:rsidRPr="0039557E">
                <w:rPr>
                  <w:rFonts w:ascii="Times New Roman" w:eastAsia="Times New Roman" w:hAnsi="Times New Roman" w:cs="Times New Roman"/>
                  <w:sz w:val="24"/>
                  <w:szCs w:val="24"/>
                </w:rPr>
                <w:t>разделом</w:t>
              </w:r>
            </w:hyperlink>
            <w:r w:rsidRPr="0039557E">
              <w:rPr>
                <w:rFonts w:ascii="Times New Roman" w:eastAsia="Times New Roman" w:hAnsi="Times New Roman" w:cs="Times New Roman"/>
                <w:sz w:val="24"/>
                <w:szCs w:val="24"/>
              </w:rPr>
              <w:t xml:space="preserve"> 16 настоящего Кодекса.</w:t>
            </w:r>
          </w:p>
          <w:p w:rsidR="00A333FE" w:rsidRPr="0039557E" w:rsidRDefault="00A333FE" w:rsidP="00A333FE">
            <w:pPr>
              <w:ind w:firstLine="709"/>
              <w:contextualSpacing/>
              <w:jc w:val="both"/>
              <w:rPr>
                <w:rFonts w:ascii="Times New Roman" w:hAnsi="Times New Roman" w:cs="Times New Roman"/>
                <w:b/>
                <w:bCs/>
                <w:sz w:val="24"/>
                <w:szCs w:val="24"/>
              </w:rPr>
            </w:pPr>
            <w:r w:rsidRPr="0039557E">
              <w:rPr>
                <w:rFonts w:ascii="Times New Roman" w:hAnsi="Times New Roman" w:cs="Times New Roman"/>
                <w:bCs/>
                <w:sz w:val="24"/>
                <w:szCs w:val="24"/>
              </w:rPr>
              <w:t>…</w:t>
            </w:r>
          </w:p>
        </w:tc>
        <w:tc>
          <w:tcPr>
            <w:tcW w:w="4111" w:type="dxa"/>
          </w:tcPr>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 xml:space="preserve">абзац первый </w:t>
            </w:r>
            <w:r w:rsidRPr="0039557E">
              <w:rPr>
                <w:rFonts w:ascii="Times New Roman" w:hAnsi="Times New Roman" w:cs="Times New Roman"/>
                <w:sz w:val="24"/>
                <w:szCs w:val="24"/>
              </w:rPr>
              <w:t>пункта 1 статьи 276 проекта</w:t>
            </w:r>
            <w:r w:rsidRPr="0039557E">
              <w:rPr>
                <w:rFonts w:ascii="Times New Roman" w:hAnsi="Times New Roman" w:cs="Times New Roman"/>
                <w:b/>
                <w:sz w:val="24"/>
                <w:szCs w:val="24"/>
              </w:rPr>
              <w:t xml:space="preserve"> </w:t>
            </w:r>
            <w:r w:rsidRPr="0039557E">
              <w:rPr>
                <w:rFonts w:ascii="Times New Roman" w:hAnsi="Times New Roman" w:cs="Times New Roman"/>
                <w:color w:val="000000" w:themeColor="text1"/>
                <w:sz w:val="24"/>
                <w:szCs w:val="24"/>
              </w:rPr>
              <w:t>изложить в следующей редакции:</w:t>
            </w:r>
          </w:p>
          <w:p w:rsidR="00A333FE" w:rsidRPr="0039557E" w:rsidRDefault="00A333FE" w:rsidP="00A333FE">
            <w:pPr>
              <w:shd w:val="clear" w:color="auto" w:fill="FFFFFF"/>
              <w:ind w:firstLine="709"/>
              <w:contextualSpacing/>
              <w:jc w:val="both"/>
              <w:textAlignment w:val="baseline"/>
              <w:rPr>
                <w:rFonts w:ascii="Times New Roman" w:eastAsia="Times New Roman" w:hAnsi="Times New Roman" w:cs="Times New Roman"/>
                <w:b/>
                <w:sz w:val="24"/>
                <w:szCs w:val="24"/>
              </w:rPr>
            </w:pPr>
            <w:r w:rsidRPr="0039557E">
              <w:rPr>
                <w:rFonts w:ascii="Times New Roman" w:hAnsi="Times New Roman" w:cs="Times New Roman"/>
                <w:sz w:val="24"/>
                <w:szCs w:val="24"/>
              </w:rPr>
              <w:t xml:space="preserve">«1. </w:t>
            </w:r>
            <w:r w:rsidRPr="0039557E">
              <w:rPr>
                <w:rFonts w:ascii="Times New Roman" w:eastAsia="Times New Roman" w:hAnsi="Times New Roman" w:cs="Times New Roman"/>
                <w:b/>
                <w:sz w:val="24"/>
                <w:szCs w:val="24"/>
              </w:rPr>
              <w:t>Право на применение инвестиционных налоговых преференций имеют юридические лица Республики Казахстан, за исключением юридических лиц, соответствующих одному или более из следующих условий:»;</w:t>
            </w:r>
          </w:p>
          <w:p w:rsidR="00A333FE" w:rsidRPr="0039557E" w:rsidRDefault="00A333FE" w:rsidP="00A333FE">
            <w:pPr>
              <w:shd w:val="clear" w:color="auto" w:fill="FFFFFF"/>
              <w:ind w:firstLine="709"/>
              <w:contextualSpacing/>
              <w:jc w:val="both"/>
              <w:textAlignment w:val="baseline"/>
              <w:rPr>
                <w:rFonts w:ascii="Times New Roman" w:eastAsia="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
                <w:bCs/>
                <w:i/>
                <w:iCs/>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t>Отдел законодательства</w:t>
            </w: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в целях</w:t>
            </w:r>
            <w:r w:rsidRPr="0039557E">
              <w:rPr>
                <w:rFonts w:ascii="Times New Roman" w:hAnsi="Times New Roman" w:cs="Times New Roman"/>
                <w:b/>
                <w:sz w:val="24"/>
                <w:szCs w:val="24"/>
              </w:rPr>
              <w:t xml:space="preserve"> </w:t>
            </w:r>
            <w:r w:rsidRPr="0039557E">
              <w:rPr>
                <w:rFonts w:ascii="Times New Roman" w:hAnsi="Times New Roman" w:cs="Times New Roman"/>
                <w:sz w:val="24"/>
                <w:szCs w:val="24"/>
              </w:rPr>
              <w:t>соблюдения требования</w:t>
            </w:r>
            <w:r w:rsidRPr="0039557E">
              <w:rPr>
                <w:rFonts w:ascii="Times New Roman" w:hAnsi="Times New Roman" w:cs="Times New Roman"/>
                <w:b/>
                <w:sz w:val="24"/>
                <w:szCs w:val="24"/>
              </w:rPr>
              <w:t xml:space="preserve"> </w:t>
            </w:r>
            <w:r w:rsidRPr="0039557E">
              <w:rPr>
                <w:rFonts w:ascii="Times New Roman" w:hAnsi="Times New Roman" w:cs="Times New Roman"/>
                <w:sz w:val="24"/>
                <w:szCs w:val="24"/>
              </w:rPr>
              <w:t>пункта 3 статьи 24 Закона «О правовых актах», где положения текста нормативного должны быть предельно краткими, содержать четкий и не подлежащий различному толкованию смысл;</w:t>
            </w:r>
          </w:p>
          <w:p w:rsidR="00A333FE" w:rsidRPr="0039557E" w:rsidRDefault="00A333FE" w:rsidP="00A333FE">
            <w:pPr>
              <w:ind w:firstLine="709"/>
              <w:jc w:val="both"/>
              <w:rPr>
                <w:rFonts w:ascii="Times New Roman" w:hAnsi="Times New Roman" w:cs="Times New Roman"/>
                <w:b/>
                <w:bCs/>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часть четвертая пункта 1 статьи 294 проекта</w:t>
            </w:r>
          </w:p>
        </w:tc>
        <w:tc>
          <w:tcPr>
            <w:tcW w:w="3828" w:type="dxa"/>
          </w:tcPr>
          <w:p w:rsidR="00A333FE" w:rsidRPr="0039557E" w:rsidRDefault="00A333FE" w:rsidP="00A333FE">
            <w:pPr>
              <w:ind w:firstLine="709"/>
              <w:contextualSpacing/>
              <w:jc w:val="both"/>
              <w:rPr>
                <w:rFonts w:ascii="Times New Roman" w:hAnsi="Times New Roman" w:cs="Times New Roman"/>
                <w:b/>
                <w:bCs/>
                <w:sz w:val="24"/>
                <w:szCs w:val="24"/>
              </w:rPr>
            </w:pPr>
            <w:r w:rsidRPr="0039557E">
              <w:rPr>
                <w:rFonts w:ascii="Times New Roman" w:hAnsi="Times New Roman" w:cs="Times New Roman"/>
                <w:b/>
                <w:bCs/>
                <w:sz w:val="24"/>
                <w:szCs w:val="24"/>
              </w:rPr>
              <w:t>Статья 294. Вычеты по расходам на ликвидацию последствий разработки месторождений и сумм отчислений в ликвидационные фонды</w:t>
            </w:r>
          </w:p>
          <w:p w:rsidR="00A333FE" w:rsidRPr="0039557E" w:rsidRDefault="00A333FE" w:rsidP="00A333FE">
            <w:pPr>
              <w:ind w:firstLine="709"/>
              <w:contextualSpacing/>
              <w:jc w:val="both"/>
              <w:rPr>
                <w:rFonts w:ascii="Times New Roman" w:hAnsi="Times New Roman" w:cs="Times New Roman"/>
                <w:b/>
                <w:bCs/>
                <w:sz w:val="24"/>
                <w:szCs w:val="24"/>
              </w:rPr>
            </w:pPr>
          </w:p>
          <w:p w:rsidR="00A333FE" w:rsidRPr="0039557E" w:rsidRDefault="00A333FE" w:rsidP="00A333FE">
            <w:pPr>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депозитный счет в </w:t>
            </w:r>
            <w:r w:rsidRPr="0039557E">
              <w:rPr>
                <w:rFonts w:ascii="Times New Roman" w:hAnsi="Times New Roman" w:cs="Times New Roman"/>
                <w:bCs/>
                <w:sz w:val="24"/>
                <w:szCs w:val="24"/>
              </w:rPr>
              <w:lastRenderedPageBreak/>
              <w:t>любом банке второго уровня на территории Республики Казахстан.</w:t>
            </w:r>
          </w:p>
          <w:p w:rsidR="00A333FE" w:rsidRPr="0039557E" w:rsidRDefault="00A333FE" w:rsidP="00A333FE">
            <w:pPr>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 xml:space="preserve">Размер и порядок отчислений в ликвидационный фонд устанавливаются контрактом на недропользование или проектом разработки месторождения в соответствии с законодательством Республики Казахстан о недрах и недропользовании. </w:t>
            </w:r>
          </w:p>
          <w:p w:rsidR="00A333FE" w:rsidRPr="0039557E" w:rsidRDefault="00A333FE" w:rsidP="00A333FE">
            <w:pPr>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w:t>
            </w:r>
            <w:r w:rsidRPr="0039557E">
              <w:rPr>
                <w:rFonts w:ascii="Times New Roman" w:hAnsi="Times New Roman" w:cs="Times New Roman"/>
                <w:bCs/>
                <w:sz w:val="24"/>
                <w:szCs w:val="24"/>
              </w:rPr>
              <w:lastRenderedPageBreak/>
              <w:t>последующем налоговом периоде за текущим налоговым периодом.</w:t>
            </w:r>
          </w:p>
          <w:p w:rsidR="00A333FE" w:rsidRPr="0039557E" w:rsidRDefault="00A333FE" w:rsidP="00A333FE">
            <w:pPr>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 xml:space="preserve">В случае получения недропользователем в соответствии с законодательством </w:t>
            </w:r>
            <w:r w:rsidRPr="0039557E">
              <w:rPr>
                <w:rFonts w:ascii="Times New Roman" w:hAnsi="Times New Roman" w:cs="Times New Roman"/>
                <w:b/>
                <w:bCs/>
                <w:sz w:val="24"/>
                <w:szCs w:val="24"/>
              </w:rPr>
              <w:t>Республики Казахстан о</w:t>
            </w:r>
            <w:r w:rsidRPr="0039557E">
              <w:rPr>
                <w:rFonts w:ascii="Times New Roman" w:hAnsi="Times New Roman" w:cs="Times New Roman"/>
                <w:bCs/>
                <w:sz w:val="24"/>
                <w:szCs w:val="24"/>
              </w:rPr>
              <w:t xml:space="preserve">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A333FE" w:rsidRPr="0039557E" w:rsidRDefault="00A333FE" w:rsidP="00A333FE">
            <w:pPr>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 xml:space="preserve">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 или в течение тридцати календарных дней с момента их получения; </w:t>
            </w:r>
          </w:p>
          <w:p w:rsidR="00A333FE" w:rsidRPr="0039557E" w:rsidRDefault="00A333FE" w:rsidP="00A333FE">
            <w:pPr>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не подлежат отнесению на вычеты.</w:t>
            </w:r>
          </w:p>
          <w:p w:rsidR="00A333FE" w:rsidRPr="0039557E" w:rsidRDefault="00A333FE" w:rsidP="00A333FE">
            <w:pPr>
              <w:ind w:firstLine="709"/>
              <w:contextualSpacing/>
              <w:jc w:val="both"/>
              <w:rPr>
                <w:rFonts w:ascii="Times New Roman" w:hAnsi="Times New Roman" w:cs="Times New Roman"/>
                <w:b/>
                <w:bCs/>
                <w:sz w:val="24"/>
                <w:szCs w:val="24"/>
              </w:rPr>
            </w:pPr>
          </w:p>
        </w:tc>
        <w:tc>
          <w:tcPr>
            <w:tcW w:w="4111" w:type="dxa"/>
          </w:tcPr>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sz w:val="24"/>
                <w:szCs w:val="24"/>
              </w:rPr>
              <w:t xml:space="preserve">часть четвертую пункта 1 статьи 294 </w:t>
            </w:r>
            <w:r w:rsidRPr="0039557E">
              <w:rPr>
                <w:rFonts w:ascii="Times New Roman" w:hAnsi="Times New Roman" w:cs="Times New Roman"/>
                <w:sz w:val="24"/>
                <w:szCs w:val="24"/>
              </w:rPr>
              <w:t>после слов «</w:t>
            </w:r>
            <w:r w:rsidRPr="0039557E">
              <w:rPr>
                <w:rFonts w:ascii="Times New Roman" w:hAnsi="Times New Roman" w:cs="Times New Roman"/>
                <w:b/>
                <w:sz w:val="24"/>
                <w:szCs w:val="24"/>
              </w:rPr>
              <w:t>Республики Казахстан о</w:t>
            </w:r>
            <w:r w:rsidRPr="0039557E">
              <w:rPr>
                <w:rFonts w:ascii="Times New Roman" w:hAnsi="Times New Roman" w:cs="Times New Roman"/>
                <w:sz w:val="24"/>
                <w:szCs w:val="24"/>
              </w:rPr>
              <w:t>» дополнить словами «</w:t>
            </w:r>
            <w:r w:rsidRPr="0039557E">
              <w:rPr>
                <w:rFonts w:ascii="Times New Roman" w:hAnsi="Times New Roman" w:cs="Times New Roman"/>
                <w:b/>
                <w:sz w:val="24"/>
                <w:szCs w:val="24"/>
              </w:rPr>
              <w:t>недрах и</w:t>
            </w:r>
            <w:r w:rsidRPr="0039557E">
              <w:rPr>
                <w:rFonts w:ascii="Times New Roman" w:hAnsi="Times New Roman" w:cs="Times New Roman"/>
                <w:sz w:val="24"/>
                <w:szCs w:val="24"/>
              </w:rPr>
              <w:t>»;</w:t>
            </w: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left="-425" w:firstLine="1145"/>
              <w:jc w:val="both"/>
              <w:rPr>
                <w:rFonts w:ascii="Times New Roman" w:eastAsia="Times New Roman" w:hAnsi="Times New Roman" w:cs="Times New Roman"/>
                <w:i/>
                <w:sz w:val="24"/>
                <w:szCs w:val="24"/>
                <w:lang w:eastAsia="ru-RU"/>
              </w:rPr>
            </w:pPr>
            <w:r w:rsidRPr="0039557E">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A333FE" w:rsidRPr="0039557E" w:rsidRDefault="00A333FE" w:rsidP="00A333FE">
            <w:pPr>
              <w:ind w:firstLine="709"/>
              <w:jc w:val="both"/>
              <w:rPr>
                <w:rFonts w:ascii="Times New Roman" w:hAnsi="Times New Roman" w:cs="Times New Roman"/>
                <w:b/>
                <w:i/>
                <w:sz w:val="24"/>
                <w:szCs w:val="24"/>
              </w:rPr>
            </w:pPr>
          </w:p>
        </w:tc>
        <w:tc>
          <w:tcPr>
            <w:tcW w:w="3826" w:type="dxa"/>
          </w:tcPr>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 xml:space="preserve">Отдел законодательства </w:t>
            </w: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jc w:val="both"/>
              <w:rPr>
                <w:rFonts w:ascii="Times New Roman" w:hAnsi="Times New Roman" w:cs="Times New Roman"/>
                <w:b/>
                <w:sz w:val="24"/>
                <w:szCs w:val="24"/>
              </w:rPr>
            </w:pPr>
          </w:p>
          <w:p w:rsidR="00A333FE" w:rsidRPr="0039557E" w:rsidRDefault="00A333FE" w:rsidP="00A333FE">
            <w:pPr>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Приведение в соответствие с пунктом 1 статьи 1 Кодекса Республики Казахстан «О недрах и недропользовании»;</w:t>
            </w:r>
          </w:p>
          <w:p w:rsidR="00A333FE" w:rsidRPr="0039557E" w:rsidRDefault="00A333FE" w:rsidP="00A333FE">
            <w:pPr>
              <w:ind w:firstLine="709"/>
              <w:jc w:val="both"/>
              <w:rPr>
                <w:rFonts w:ascii="Times New Roman" w:hAnsi="Times New Roman" w:cs="Times New Roman"/>
                <w:b/>
                <w:sz w:val="24"/>
                <w:szCs w:val="24"/>
              </w:rPr>
            </w:pPr>
          </w:p>
        </w:tc>
        <w:tc>
          <w:tcPr>
            <w:tcW w:w="1559" w:type="dxa"/>
          </w:tcPr>
          <w:p w:rsidR="00A333FE" w:rsidRPr="0039557E" w:rsidRDefault="00A333FE" w:rsidP="00A333FE">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 8) пункта 1 статьи 297 проекта</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297. Основные понятия, определяемые для использования в настоящем параграфе</w:t>
            </w:r>
          </w:p>
          <w:p w:rsidR="00A333FE" w:rsidRPr="0039557E" w:rsidRDefault="00A333FE" w:rsidP="00A333FE">
            <w:pPr>
              <w:ind w:firstLine="709"/>
              <w:contextualSpacing/>
              <w:jc w:val="both"/>
              <w:rPr>
                <w:rFonts w:ascii="Times New Roman" w:eastAsia="Times New Roman" w:hAnsi="Times New Roman" w:cs="Times New Roman"/>
                <w:bCs/>
                <w:sz w:val="24"/>
                <w:szCs w:val="24"/>
              </w:rPr>
            </w:pPr>
            <w:r w:rsidRPr="0039557E">
              <w:rPr>
                <w:rFonts w:ascii="Times New Roman" w:eastAsia="Times New Roman" w:hAnsi="Times New Roman" w:cs="Times New Roman"/>
                <w:bCs/>
                <w:sz w:val="24"/>
                <w:szCs w:val="24"/>
              </w:rPr>
              <w:t>1. В настоящем параграфе используются следующие основные понятия:</w:t>
            </w:r>
          </w:p>
          <w:p w:rsidR="00A333FE" w:rsidRPr="0039557E" w:rsidRDefault="00A333FE" w:rsidP="00A333FE">
            <w:pPr>
              <w:ind w:firstLine="709"/>
              <w:contextualSpacing/>
              <w:jc w:val="both"/>
              <w:rPr>
                <w:rFonts w:ascii="Times New Roman" w:eastAsia="Times New Roman" w:hAnsi="Times New Roman" w:cs="Times New Roman"/>
                <w:bCs/>
                <w:sz w:val="24"/>
                <w:szCs w:val="24"/>
              </w:rPr>
            </w:pPr>
            <w:r w:rsidRPr="0039557E">
              <w:rPr>
                <w:rFonts w:ascii="Times New Roman" w:eastAsia="Times New Roman" w:hAnsi="Times New Roman" w:cs="Times New Roman"/>
                <w:bCs/>
                <w:sz w:val="24"/>
                <w:szCs w:val="24"/>
              </w:rPr>
              <w:lastRenderedPageBreak/>
              <w:t>8) утвержденные запасы – запасы, утверждение (принятие) которых произведено в соответствии с законодательством Республики Казахстан о недрах и недропользовании в следующем порядке:</w:t>
            </w:r>
          </w:p>
          <w:p w:rsidR="00A333FE" w:rsidRPr="0039557E" w:rsidRDefault="00A333FE" w:rsidP="00A333FE">
            <w:pPr>
              <w:ind w:firstLine="709"/>
              <w:contextualSpacing/>
              <w:jc w:val="both"/>
              <w:rPr>
                <w:rFonts w:ascii="Times New Roman" w:eastAsia="Times New Roman" w:hAnsi="Times New Roman" w:cs="Times New Roman"/>
                <w:bCs/>
                <w:sz w:val="24"/>
                <w:szCs w:val="24"/>
              </w:rPr>
            </w:pPr>
            <w:r w:rsidRPr="0039557E">
              <w:rPr>
                <w:rFonts w:ascii="Times New Roman" w:eastAsia="Times New Roman" w:hAnsi="Times New Roman" w:cs="Times New Roman"/>
                <w:bCs/>
                <w:sz w:val="24"/>
                <w:szCs w:val="24"/>
              </w:rPr>
              <w:t>по углеводородам - утверждение запасов уполномоченным органом по изучению недр положительным заключением государственной экспертизы недр в отношении отчета по подсчету геологических запасов, которым устанавливается объем утвержденных запасов (балансовых запасов). При этом не является утверждением запасов по углеводородам заключение государственной экспертизы недр в отношении отчета по оперативному подсчету геологических запасов углеводородов, которым устанавливается объем предварительно оцененных запасов;</w:t>
            </w:r>
          </w:p>
          <w:p w:rsidR="00A333FE" w:rsidRPr="0039557E" w:rsidRDefault="00A333FE" w:rsidP="00A333FE">
            <w:pPr>
              <w:ind w:firstLine="709"/>
              <w:contextualSpacing/>
              <w:jc w:val="both"/>
              <w:rPr>
                <w:rFonts w:ascii="Times New Roman" w:eastAsia="Times New Roman" w:hAnsi="Times New Roman" w:cs="Times New Roman"/>
                <w:bCs/>
                <w:sz w:val="24"/>
                <w:szCs w:val="24"/>
              </w:rPr>
            </w:pPr>
            <w:r w:rsidRPr="0039557E">
              <w:rPr>
                <w:rFonts w:ascii="Times New Roman" w:eastAsia="Times New Roman" w:hAnsi="Times New Roman" w:cs="Times New Roman"/>
                <w:bCs/>
                <w:sz w:val="24"/>
                <w:szCs w:val="24"/>
              </w:rPr>
              <w:t>по твердым полезным ископаемым:</w:t>
            </w:r>
          </w:p>
          <w:p w:rsidR="00A333FE" w:rsidRPr="0039557E" w:rsidRDefault="00A333FE" w:rsidP="00A333FE">
            <w:pPr>
              <w:ind w:firstLine="709"/>
              <w:contextualSpacing/>
              <w:jc w:val="both"/>
              <w:rPr>
                <w:rFonts w:ascii="Times New Roman" w:eastAsia="Times New Roman" w:hAnsi="Times New Roman" w:cs="Times New Roman"/>
                <w:bCs/>
                <w:sz w:val="24"/>
                <w:szCs w:val="24"/>
              </w:rPr>
            </w:pPr>
            <w:r w:rsidRPr="0039557E">
              <w:rPr>
                <w:rFonts w:ascii="Times New Roman" w:eastAsia="Times New Roman" w:hAnsi="Times New Roman" w:cs="Times New Roman"/>
                <w:bCs/>
                <w:sz w:val="24"/>
                <w:szCs w:val="24"/>
              </w:rPr>
              <w:t xml:space="preserve">утверждение запасов по классификации уполномоченного органа по изучению недр положительным заключением </w:t>
            </w:r>
            <w:r w:rsidRPr="0039557E">
              <w:rPr>
                <w:rFonts w:ascii="Times New Roman" w:eastAsia="Times New Roman" w:hAnsi="Times New Roman" w:cs="Times New Roman"/>
                <w:bCs/>
                <w:sz w:val="24"/>
                <w:szCs w:val="24"/>
              </w:rPr>
              <w:lastRenderedPageBreak/>
              <w:t>государственной экспертизы недр в отношении отчета по подсчету геологических запасов, которым устанавливается объем утвержденных запасов (балансовых запасов);</w:t>
            </w:r>
          </w:p>
          <w:p w:rsidR="00A333FE" w:rsidRPr="0039557E" w:rsidRDefault="00A333FE" w:rsidP="00A333FE">
            <w:pPr>
              <w:ind w:firstLine="709"/>
              <w:contextualSpacing/>
              <w:jc w:val="both"/>
              <w:rPr>
                <w:rFonts w:ascii="Times New Roman" w:eastAsia="Times New Roman" w:hAnsi="Times New Roman" w:cs="Times New Roman"/>
                <w:bCs/>
                <w:sz w:val="24"/>
                <w:szCs w:val="24"/>
              </w:rPr>
            </w:pPr>
            <w:r w:rsidRPr="0039557E">
              <w:rPr>
                <w:rFonts w:ascii="Times New Roman" w:eastAsia="Times New Roman" w:hAnsi="Times New Roman" w:cs="Times New Roman"/>
                <w:bCs/>
                <w:sz w:val="24"/>
                <w:szCs w:val="24"/>
              </w:rPr>
              <w:t xml:space="preserve">принятие уполномоченным органом по изучению недр отчета об оценке ресурсов и (или) запасов твердых полезных ископаемых, </w:t>
            </w:r>
            <w:r w:rsidRPr="0039557E">
              <w:rPr>
                <w:rFonts w:ascii="Times New Roman" w:eastAsia="Times New Roman" w:hAnsi="Times New Roman" w:cs="Times New Roman"/>
                <w:b/>
                <w:bCs/>
                <w:sz w:val="24"/>
                <w:szCs w:val="24"/>
              </w:rPr>
              <w:t>подготовленного</w:t>
            </w:r>
            <w:r w:rsidRPr="0039557E">
              <w:rPr>
                <w:rFonts w:ascii="Times New Roman" w:eastAsia="Times New Roman" w:hAnsi="Times New Roman" w:cs="Times New Roman"/>
                <w:bCs/>
                <w:sz w:val="24"/>
                <w:szCs w:val="24"/>
              </w:rPr>
              <w:t xml:space="preserve"> в соответствии с Казахстанским кодексом публичной отчетности о результатах геологоразведочных работ, минеральных ресурсах и минеральных запасах </w:t>
            </w:r>
            <w:r w:rsidRPr="0039557E">
              <w:rPr>
                <w:rFonts w:ascii="Times New Roman" w:eastAsia="Times New Roman" w:hAnsi="Times New Roman" w:cs="Times New Roman"/>
                <w:b/>
                <w:bCs/>
                <w:sz w:val="24"/>
                <w:szCs w:val="24"/>
              </w:rPr>
              <w:t>(Кодекс KAZRC)</w:t>
            </w:r>
            <w:r w:rsidRPr="0039557E">
              <w:rPr>
                <w:rFonts w:ascii="Times New Roman" w:eastAsia="Times New Roman" w:hAnsi="Times New Roman" w:cs="Times New Roman"/>
                <w:bCs/>
                <w:sz w:val="24"/>
                <w:szCs w:val="24"/>
              </w:rPr>
              <w:t>;</w:t>
            </w:r>
          </w:p>
          <w:p w:rsidR="00A333FE" w:rsidRPr="0039557E" w:rsidRDefault="00A333FE" w:rsidP="00A333FE">
            <w:pPr>
              <w:ind w:firstLine="709"/>
              <w:contextualSpacing/>
              <w:jc w:val="both"/>
              <w:rPr>
                <w:rFonts w:ascii="Times New Roman" w:hAnsi="Times New Roman" w:cs="Times New Roman"/>
                <w:b/>
                <w:bCs/>
                <w:sz w:val="24"/>
                <w:szCs w:val="24"/>
              </w:rPr>
            </w:pPr>
          </w:p>
        </w:tc>
        <w:tc>
          <w:tcPr>
            <w:tcW w:w="4111" w:type="dxa"/>
          </w:tcPr>
          <w:p w:rsidR="00A333FE" w:rsidRPr="0039557E" w:rsidRDefault="00A333FE" w:rsidP="00A333FE">
            <w:pPr>
              <w:jc w:val="both"/>
              <w:rPr>
                <w:rFonts w:ascii="Times New Roman" w:hAnsi="Times New Roman" w:cs="Times New Roman"/>
                <w:i/>
                <w:sz w:val="24"/>
                <w:szCs w:val="24"/>
              </w:rPr>
            </w:pPr>
          </w:p>
          <w:p w:rsidR="00A333FE" w:rsidRPr="0039557E" w:rsidRDefault="00A333FE" w:rsidP="00A333FE">
            <w:pPr>
              <w:tabs>
                <w:tab w:val="left" w:pos="142"/>
                <w:tab w:val="left" w:pos="284"/>
                <w:tab w:val="left" w:pos="460"/>
              </w:tabs>
              <w:ind w:firstLine="709"/>
              <w:contextualSpacing/>
              <w:jc w:val="both"/>
              <w:rPr>
                <w:rFonts w:ascii="Times New Roman" w:hAnsi="Times New Roman" w:cs="Times New Roman"/>
                <w:i/>
                <w:sz w:val="24"/>
                <w:szCs w:val="24"/>
              </w:rPr>
            </w:pPr>
          </w:p>
          <w:p w:rsidR="00A333FE" w:rsidRPr="0039557E" w:rsidRDefault="00A333FE" w:rsidP="00A333FE">
            <w:pPr>
              <w:tabs>
                <w:tab w:val="left" w:pos="142"/>
                <w:tab w:val="left" w:pos="284"/>
                <w:tab w:val="left" w:pos="460"/>
              </w:tabs>
              <w:ind w:firstLine="709"/>
              <w:contextualSpacing/>
              <w:jc w:val="both"/>
              <w:rPr>
                <w:rFonts w:ascii="Times New Roman" w:hAnsi="Times New Roman" w:cs="Times New Roman"/>
                <w:i/>
                <w:sz w:val="24"/>
                <w:szCs w:val="24"/>
              </w:rPr>
            </w:pP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t xml:space="preserve">в абзаце пятом </w:t>
            </w:r>
            <w:r w:rsidRPr="0039557E">
              <w:rPr>
                <w:rFonts w:ascii="Times New Roman" w:hAnsi="Times New Roman" w:cs="Times New Roman"/>
                <w:sz w:val="24"/>
                <w:szCs w:val="24"/>
              </w:rPr>
              <w:t xml:space="preserve">подпункта 8) статьи 297 проекта после слова </w:t>
            </w:r>
            <w:r w:rsidRPr="0039557E">
              <w:rPr>
                <w:rFonts w:ascii="Times New Roman" w:hAnsi="Times New Roman" w:cs="Times New Roman"/>
                <w:b/>
                <w:sz w:val="24"/>
                <w:szCs w:val="24"/>
              </w:rPr>
              <w:t>«подготовленного»</w:t>
            </w:r>
            <w:r w:rsidRPr="0039557E">
              <w:rPr>
                <w:rFonts w:ascii="Times New Roman" w:hAnsi="Times New Roman" w:cs="Times New Roman"/>
                <w:sz w:val="24"/>
                <w:szCs w:val="24"/>
              </w:rPr>
              <w:t xml:space="preserve"> дополнить словами </w:t>
            </w:r>
            <w:r w:rsidRPr="0039557E">
              <w:rPr>
                <w:rFonts w:ascii="Times New Roman" w:hAnsi="Times New Roman" w:cs="Times New Roman"/>
                <w:b/>
                <w:sz w:val="24"/>
                <w:szCs w:val="24"/>
              </w:rPr>
              <w:t>«компетентным лицом»;</w:t>
            </w:r>
          </w:p>
          <w:p w:rsidR="00A333FE" w:rsidRPr="0039557E" w:rsidRDefault="00A333FE" w:rsidP="00A333FE">
            <w:pPr>
              <w:tabs>
                <w:tab w:val="left" w:pos="142"/>
                <w:tab w:val="left" w:pos="284"/>
                <w:tab w:val="left" w:pos="460"/>
              </w:tabs>
              <w:ind w:firstLine="709"/>
              <w:contextualSpacing/>
              <w:jc w:val="both"/>
              <w:rPr>
                <w:rFonts w:ascii="Times New Roman" w:hAnsi="Times New Roman" w:cs="Times New Roman"/>
                <w:i/>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tabs>
                <w:tab w:val="left" w:pos="142"/>
                <w:tab w:val="left" w:pos="284"/>
                <w:tab w:val="left" w:pos="460"/>
              </w:tabs>
              <w:ind w:firstLine="709"/>
              <w:contextualSpacing/>
              <w:jc w:val="both"/>
              <w:rPr>
                <w:rFonts w:ascii="Times New Roman" w:hAnsi="Times New Roman" w:cs="Times New Roman"/>
                <w:i/>
                <w:sz w:val="24"/>
                <w:szCs w:val="24"/>
              </w:rPr>
            </w:pPr>
          </w:p>
          <w:p w:rsidR="00A333FE" w:rsidRPr="0039557E" w:rsidRDefault="00A333FE" w:rsidP="00A333FE">
            <w:pPr>
              <w:tabs>
                <w:tab w:val="left" w:pos="142"/>
                <w:tab w:val="left" w:pos="284"/>
                <w:tab w:val="left" w:pos="460"/>
              </w:tabs>
              <w:ind w:firstLine="709"/>
              <w:contextualSpacing/>
              <w:jc w:val="both"/>
              <w:rPr>
                <w:rFonts w:ascii="Times New Roman" w:hAnsi="Times New Roman" w:cs="Times New Roman"/>
                <w:i/>
                <w:sz w:val="24"/>
                <w:szCs w:val="24"/>
              </w:rPr>
            </w:pPr>
          </w:p>
          <w:p w:rsidR="00A333FE" w:rsidRPr="0039557E" w:rsidRDefault="00A333FE" w:rsidP="00A333FE">
            <w:pPr>
              <w:tabs>
                <w:tab w:val="left" w:pos="142"/>
                <w:tab w:val="left" w:pos="284"/>
                <w:tab w:val="left" w:pos="460"/>
              </w:tabs>
              <w:ind w:firstLine="709"/>
              <w:contextualSpacing/>
              <w:jc w:val="both"/>
              <w:rPr>
                <w:rFonts w:ascii="Times New Roman" w:hAnsi="Times New Roman" w:cs="Times New Roman"/>
                <w:i/>
                <w:sz w:val="24"/>
                <w:szCs w:val="24"/>
              </w:rPr>
            </w:pPr>
          </w:p>
          <w:p w:rsidR="00A333FE" w:rsidRPr="0039557E" w:rsidRDefault="00A333FE" w:rsidP="00A333FE">
            <w:pPr>
              <w:ind w:firstLine="709"/>
              <w:jc w:val="both"/>
              <w:rPr>
                <w:rFonts w:ascii="Times New Roman" w:hAnsi="Times New Roman" w:cs="Times New Roman"/>
                <w:b/>
                <w:i/>
                <w:sz w:val="24"/>
                <w:szCs w:val="24"/>
              </w:rPr>
            </w:pPr>
          </w:p>
        </w:tc>
        <w:tc>
          <w:tcPr>
            <w:tcW w:w="3826" w:type="dxa"/>
          </w:tcPr>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 xml:space="preserve">Отдел законодательства </w:t>
            </w: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463"/>
              <w:jc w:val="both"/>
              <w:rPr>
                <w:rFonts w:ascii="Times New Roman" w:hAnsi="Times New Roman" w:cs="Times New Roman"/>
                <w:sz w:val="24"/>
                <w:szCs w:val="24"/>
              </w:rPr>
            </w:pPr>
            <w:r w:rsidRPr="0039557E">
              <w:rPr>
                <w:rFonts w:ascii="Times New Roman" w:hAnsi="Times New Roman" w:cs="Times New Roman"/>
                <w:sz w:val="24"/>
                <w:szCs w:val="24"/>
              </w:rPr>
              <w:t>приведение в соответствие с пунктом 9 статьи 72</w:t>
            </w:r>
            <w:r w:rsidRPr="0039557E">
              <w:rPr>
                <w:rFonts w:ascii="Times New Roman" w:hAnsi="Times New Roman" w:cs="Times New Roman"/>
                <w:b/>
                <w:sz w:val="24"/>
                <w:szCs w:val="24"/>
              </w:rPr>
              <w:t xml:space="preserve"> </w:t>
            </w:r>
            <w:r w:rsidRPr="0039557E">
              <w:rPr>
                <w:rFonts w:ascii="Times New Roman" w:hAnsi="Times New Roman" w:cs="Times New Roman"/>
                <w:sz w:val="24"/>
                <w:szCs w:val="24"/>
              </w:rPr>
              <w:t>Кодекса Республики Казахстан «О недрах и недропользовании»;</w:t>
            </w: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
                <w:i/>
                <w:sz w:val="24"/>
                <w:szCs w:val="24"/>
              </w:rPr>
            </w:pPr>
          </w:p>
        </w:tc>
        <w:tc>
          <w:tcPr>
            <w:tcW w:w="1559" w:type="dxa"/>
          </w:tcPr>
          <w:p w:rsidR="00A333FE" w:rsidRPr="0039557E" w:rsidRDefault="00A333FE" w:rsidP="00A333FE">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подпункты 5) и 7) пункта 2</w:t>
            </w:r>
          </w:p>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статьи 311 проекта</w:t>
            </w:r>
          </w:p>
          <w:p w:rsidR="00A333FE" w:rsidRPr="0039557E" w:rsidRDefault="00A333FE" w:rsidP="00A333FE">
            <w:pPr>
              <w:jc w:val="both"/>
              <w:rPr>
                <w:rFonts w:ascii="Times New Roman" w:hAnsi="Times New Roman" w:cs="Times New Roman"/>
                <w:bCs/>
                <w:sz w:val="24"/>
                <w:szCs w:val="24"/>
              </w:rPr>
            </w:pPr>
          </w:p>
        </w:tc>
        <w:tc>
          <w:tcPr>
            <w:tcW w:w="3828" w:type="dxa"/>
          </w:tcPr>
          <w:p w:rsidR="00A333FE" w:rsidRPr="0039557E" w:rsidRDefault="00A333FE" w:rsidP="00A333FE">
            <w:pPr>
              <w:ind w:firstLine="709"/>
              <w:contextualSpacing/>
              <w:jc w:val="both"/>
              <w:rPr>
                <w:rFonts w:ascii="Times New Roman" w:eastAsia="Calibri" w:hAnsi="Times New Roman" w:cs="Times New Roman"/>
                <w:b/>
                <w:bCs/>
                <w:sz w:val="24"/>
                <w:szCs w:val="24"/>
              </w:rPr>
            </w:pPr>
            <w:r w:rsidRPr="0039557E">
              <w:rPr>
                <w:rFonts w:ascii="Times New Roman" w:eastAsia="Calibri" w:hAnsi="Times New Roman" w:cs="Times New Roman"/>
                <w:b/>
                <w:bCs/>
                <w:sz w:val="24"/>
                <w:szCs w:val="24"/>
              </w:rPr>
              <w:t>Статья 311. Доход от снижения размеров созданных провизий (резервов)</w:t>
            </w:r>
          </w:p>
          <w:p w:rsidR="00A333FE" w:rsidRPr="0039557E" w:rsidRDefault="00A333FE" w:rsidP="00A333FE">
            <w:pPr>
              <w:ind w:firstLine="709"/>
              <w:contextualSpacing/>
              <w:jc w:val="both"/>
              <w:rPr>
                <w:rFonts w:ascii="Times New Roman" w:eastAsia="Calibri" w:hAnsi="Times New Roman" w:cs="Times New Roman"/>
                <w:bCs/>
                <w:sz w:val="24"/>
                <w:szCs w:val="24"/>
              </w:rPr>
            </w:pPr>
            <w:r w:rsidRPr="0039557E">
              <w:rPr>
                <w:rFonts w:ascii="Times New Roman" w:eastAsia="Calibri" w:hAnsi="Times New Roman" w:cs="Times New Roman"/>
                <w:bCs/>
                <w:sz w:val="24"/>
                <w:szCs w:val="24"/>
              </w:rPr>
              <w:t>…</w:t>
            </w:r>
          </w:p>
          <w:p w:rsidR="00A333FE" w:rsidRPr="0039557E" w:rsidRDefault="00A333FE" w:rsidP="00A333FE">
            <w:pPr>
              <w:ind w:firstLine="709"/>
              <w:contextualSpacing/>
              <w:jc w:val="both"/>
              <w:rPr>
                <w:rFonts w:ascii="Times New Roman" w:eastAsia="Calibri" w:hAnsi="Times New Roman" w:cs="Times New Roman"/>
                <w:bCs/>
                <w:sz w:val="24"/>
                <w:szCs w:val="24"/>
              </w:rPr>
            </w:pPr>
            <w:r w:rsidRPr="0039557E">
              <w:rPr>
                <w:rFonts w:ascii="Times New Roman" w:eastAsia="Calibri" w:hAnsi="Times New Roman" w:cs="Times New Roman"/>
                <w:bCs/>
                <w:sz w:val="24"/>
                <w:szCs w:val="24"/>
              </w:rPr>
              <w:t xml:space="preserve">2.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со статьей 314 настоящего Кодекса, суммы провизий (резервов), отнесенные на вычеты в отчетном и (или) предыдущих налоговых периодах, </w:t>
            </w:r>
            <w:r w:rsidRPr="0039557E">
              <w:rPr>
                <w:rFonts w:ascii="Times New Roman" w:eastAsia="Calibri" w:hAnsi="Times New Roman" w:cs="Times New Roman"/>
                <w:bCs/>
                <w:sz w:val="24"/>
                <w:szCs w:val="24"/>
              </w:rPr>
              <w:lastRenderedPageBreak/>
              <w:t>при уменьшении размера требований к должнику в следующих случаях:</w:t>
            </w:r>
          </w:p>
          <w:p w:rsidR="00A333FE" w:rsidRPr="0039557E" w:rsidRDefault="00A333FE" w:rsidP="00A333FE">
            <w:pPr>
              <w:ind w:firstLine="709"/>
              <w:contextualSpacing/>
              <w:jc w:val="both"/>
              <w:rPr>
                <w:rFonts w:ascii="Times New Roman" w:eastAsia="Calibri" w:hAnsi="Times New Roman" w:cs="Times New Roman"/>
                <w:bCs/>
                <w:sz w:val="24"/>
                <w:szCs w:val="24"/>
              </w:rPr>
            </w:pPr>
            <w:r w:rsidRPr="0039557E">
              <w:rPr>
                <w:rFonts w:ascii="Times New Roman" w:eastAsia="Calibri" w:hAnsi="Times New Roman" w:cs="Times New Roman"/>
                <w:bCs/>
                <w:sz w:val="24"/>
                <w:szCs w:val="24"/>
              </w:rPr>
              <w:t>…</w:t>
            </w:r>
          </w:p>
          <w:p w:rsidR="00A333FE" w:rsidRPr="0039557E" w:rsidRDefault="00A333FE" w:rsidP="00A333FE">
            <w:pPr>
              <w:ind w:firstLine="709"/>
              <w:contextualSpacing/>
              <w:jc w:val="both"/>
              <w:rPr>
                <w:rFonts w:ascii="Times New Roman" w:eastAsia="Calibri" w:hAnsi="Times New Roman" w:cs="Times New Roman"/>
                <w:bCs/>
                <w:sz w:val="24"/>
                <w:szCs w:val="24"/>
              </w:rPr>
            </w:pPr>
            <w:bookmarkStart w:id="0" w:name="z4532"/>
          </w:p>
          <w:p w:rsidR="00A333FE" w:rsidRPr="0039557E" w:rsidRDefault="00A333FE" w:rsidP="00A333FE">
            <w:pPr>
              <w:ind w:firstLine="709"/>
              <w:contextualSpacing/>
              <w:jc w:val="both"/>
              <w:rPr>
                <w:rFonts w:ascii="Times New Roman" w:eastAsia="Calibri" w:hAnsi="Times New Roman" w:cs="Times New Roman"/>
                <w:bCs/>
                <w:sz w:val="24"/>
                <w:szCs w:val="24"/>
              </w:rPr>
            </w:pPr>
            <w:r w:rsidRPr="0039557E">
              <w:rPr>
                <w:rFonts w:ascii="Times New Roman" w:eastAsia="Calibri" w:hAnsi="Times New Roman" w:cs="Times New Roman"/>
                <w:bCs/>
                <w:sz w:val="24"/>
                <w:szCs w:val="24"/>
              </w:rPr>
              <w:t xml:space="preserve">5) </w:t>
            </w:r>
            <w:r w:rsidRPr="0039557E">
              <w:rPr>
                <w:rFonts w:ascii="Times New Roman" w:eastAsia="Calibri" w:hAnsi="Times New Roman" w:cs="Times New Roman"/>
                <w:b/>
                <w:bCs/>
                <w:sz w:val="24"/>
                <w:szCs w:val="24"/>
              </w:rPr>
              <w:t>снятия</w:t>
            </w:r>
            <w:r w:rsidRPr="0039557E">
              <w:rPr>
                <w:rFonts w:ascii="Times New Roman" w:eastAsia="Calibri" w:hAnsi="Times New Roman" w:cs="Times New Roman"/>
                <w:bCs/>
                <w:sz w:val="24"/>
                <w:szCs w:val="24"/>
              </w:rPr>
              <w:t xml:space="preserve"> с регистрационного учета в качестве индивидуального предпринимателя в связи с признанием индивидуального предпринимателя-должника банкротом в соответствии с законодательством Республики Казахстан о реабилитации и банкротстве;</w:t>
            </w:r>
          </w:p>
          <w:p w:rsidR="00A333FE" w:rsidRPr="0039557E" w:rsidRDefault="00A333FE" w:rsidP="00A333FE">
            <w:pPr>
              <w:ind w:firstLine="709"/>
              <w:contextualSpacing/>
              <w:jc w:val="both"/>
              <w:rPr>
                <w:rFonts w:ascii="Times New Roman" w:eastAsia="Calibri" w:hAnsi="Times New Roman" w:cs="Times New Roman"/>
                <w:bCs/>
                <w:sz w:val="24"/>
                <w:szCs w:val="24"/>
              </w:rPr>
            </w:pPr>
            <w:r w:rsidRPr="0039557E">
              <w:rPr>
                <w:rFonts w:ascii="Times New Roman" w:eastAsia="Calibri" w:hAnsi="Times New Roman" w:cs="Times New Roman"/>
                <w:bCs/>
                <w:sz w:val="24"/>
                <w:szCs w:val="24"/>
              </w:rPr>
              <w:t>…</w:t>
            </w:r>
          </w:p>
          <w:p w:rsidR="00A333FE" w:rsidRPr="0039557E" w:rsidRDefault="00A333FE" w:rsidP="00A333FE">
            <w:pPr>
              <w:ind w:firstLine="709"/>
              <w:contextualSpacing/>
              <w:jc w:val="both"/>
              <w:rPr>
                <w:rFonts w:ascii="Times New Roman" w:eastAsia="Calibri" w:hAnsi="Times New Roman" w:cs="Times New Roman"/>
                <w:bCs/>
                <w:sz w:val="24"/>
                <w:szCs w:val="24"/>
              </w:rPr>
            </w:pPr>
            <w:r w:rsidRPr="0039557E">
              <w:rPr>
                <w:rFonts w:ascii="Times New Roman" w:eastAsia="Calibri" w:hAnsi="Times New Roman" w:cs="Times New Roman"/>
                <w:bCs/>
                <w:sz w:val="24"/>
                <w:szCs w:val="24"/>
              </w:rPr>
              <w:t xml:space="preserve">7) уменьшения в бухгалтерском учете размера требования к должнику в виде неоплаченного просроченного кредита (займа, ипотечного займа, ипотечного жилищного займа) и вознаграждения по нему, дебиторской задолженности по документарным расчетам и гарантиям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налогоплательщиком, имеющим право на вычет суммы </w:t>
            </w:r>
            <w:r w:rsidRPr="0039557E">
              <w:rPr>
                <w:rFonts w:ascii="Times New Roman" w:eastAsia="Calibri" w:hAnsi="Times New Roman" w:cs="Times New Roman"/>
                <w:bCs/>
                <w:sz w:val="24"/>
                <w:szCs w:val="24"/>
              </w:rPr>
              <w:lastRenderedPageBreak/>
              <w:t xml:space="preserve">расходов по созданию провизий (резервов) в соответствии с пунктами </w:t>
            </w:r>
            <w:r w:rsidRPr="0039557E">
              <w:rPr>
                <w:rFonts w:ascii="Times New Roman" w:eastAsia="Calibri" w:hAnsi="Times New Roman" w:cs="Times New Roman"/>
                <w:b/>
                <w:bCs/>
                <w:sz w:val="24"/>
                <w:szCs w:val="24"/>
              </w:rPr>
              <w:t>пунктами 1</w:t>
            </w:r>
            <w:r w:rsidRPr="0039557E">
              <w:rPr>
                <w:rFonts w:ascii="Times New Roman" w:eastAsia="Calibri" w:hAnsi="Times New Roman" w:cs="Times New Roman"/>
                <w:bCs/>
                <w:sz w:val="24"/>
                <w:szCs w:val="24"/>
              </w:rPr>
              <w:t xml:space="preserve"> и 4 статьи 314 настоящего Кодекса,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 </w:t>
            </w:r>
          </w:p>
          <w:p w:rsidR="00A333FE" w:rsidRPr="0039557E" w:rsidRDefault="00A333FE" w:rsidP="00A333FE">
            <w:pPr>
              <w:ind w:firstLine="709"/>
              <w:contextualSpacing/>
              <w:jc w:val="both"/>
              <w:rPr>
                <w:rFonts w:ascii="Times New Roman" w:eastAsia="Calibri" w:hAnsi="Times New Roman" w:cs="Times New Roman"/>
                <w:bCs/>
                <w:sz w:val="24"/>
                <w:szCs w:val="24"/>
              </w:rPr>
            </w:pPr>
          </w:p>
          <w:bookmarkEnd w:id="0"/>
          <w:p w:rsidR="00A333FE" w:rsidRPr="0039557E" w:rsidRDefault="00A333FE" w:rsidP="00A333FE">
            <w:pPr>
              <w:ind w:firstLine="709"/>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 xml:space="preserve">в статье 311 проекта: </w:t>
            </w: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t>в пункте 2:</w:t>
            </w: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jc w:val="both"/>
              <w:rPr>
                <w:rFonts w:ascii="Times New Roman" w:hAnsi="Times New Roman" w:cs="Times New Roman"/>
                <w:b/>
                <w:sz w:val="24"/>
                <w:szCs w:val="24"/>
              </w:rPr>
            </w:pPr>
          </w:p>
          <w:p w:rsidR="00A333FE" w:rsidRPr="0039557E" w:rsidRDefault="00A333FE" w:rsidP="00A333FE">
            <w:pPr>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sz w:val="24"/>
                <w:szCs w:val="24"/>
              </w:rPr>
              <w:t xml:space="preserve">подпункт 5) </w:t>
            </w:r>
            <w:r w:rsidRPr="0039557E">
              <w:rPr>
                <w:rFonts w:ascii="Times New Roman" w:hAnsi="Times New Roman" w:cs="Times New Roman"/>
                <w:sz w:val="24"/>
                <w:szCs w:val="24"/>
              </w:rPr>
              <w:t>после слов</w:t>
            </w:r>
            <w:r w:rsidRPr="0039557E">
              <w:rPr>
                <w:rFonts w:ascii="Times New Roman" w:hAnsi="Times New Roman" w:cs="Times New Roman"/>
                <w:sz w:val="24"/>
                <w:szCs w:val="24"/>
                <w:lang w:val="kk-KZ"/>
              </w:rPr>
              <w:t>а</w:t>
            </w:r>
            <w:r w:rsidRPr="0039557E">
              <w:rPr>
                <w:rFonts w:ascii="Times New Roman" w:hAnsi="Times New Roman" w:cs="Times New Roman"/>
                <w:sz w:val="24"/>
                <w:szCs w:val="24"/>
              </w:rPr>
              <w:t xml:space="preserve"> </w:t>
            </w:r>
            <w:r w:rsidRPr="0039557E">
              <w:rPr>
                <w:rFonts w:ascii="Times New Roman" w:hAnsi="Times New Roman" w:cs="Times New Roman"/>
                <w:b/>
                <w:sz w:val="24"/>
                <w:szCs w:val="24"/>
              </w:rPr>
              <w:t>«снятия»</w:t>
            </w:r>
            <w:r w:rsidRPr="0039557E">
              <w:rPr>
                <w:rFonts w:ascii="Times New Roman" w:hAnsi="Times New Roman" w:cs="Times New Roman"/>
                <w:sz w:val="24"/>
                <w:szCs w:val="24"/>
              </w:rPr>
              <w:t xml:space="preserve"> дополнить словами </w:t>
            </w:r>
            <w:r w:rsidRPr="0039557E">
              <w:rPr>
                <w:rFonts w:ascii="Times New Roman" w:hAnsi="Times New Roman" w:cs="Times New Roman"/>
                <w:b/>
                <w:sz w:val="24"/>
                <w:szCs w:val="24"/>
              </w:rPr>
              <w:t>«физического лица»;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ab/>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sz w:val="24"/>
                <w:szCs w:val="24"/>
              </w:rPr>
              <w:t xml:space="preserve">в подпункте 7) </w:t>
            </w: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«пунктами 1»</w:t>
            </w:r>
            <w:r w:rsidRPr="0039557E">
              <w:rPr>
                <w:rFonts w:ascii="Times New Roman" w:hAnsi="Times New Roman" w:cs="Times New Roman"/>
                <w:sz w:val="24"/>
                <w:szCs w:val="24"/>
              </w:rPr>
              <w:t xml:space="preserve"> заменить цифрой </w:t>
            </w:r>
            <w:r w:rsidRPr="0039557E">
              <w:rPr>
                <w:rFonts w:ascii="Times New Roman" w:hAnsi="Times New Roman" w:cs="Times New Roman"/>
                <w:b/>
                <w:sz w:val="24"/>
                <w:szCs w:val="24"/>
              </w:rPr>
              <w:t>«1»;</w:t>
            </w:r>
          </w:p>
          <w:p w:rsidR="00A333FE" w:rsidRPr="0039557E" w:rsidRDefault="00A333FE" w:rsidP="00A333FE">
            <w:pPr>
              <w:ind w:firstLine="720"/>
              <w:jc w:val="both"/>
              <w:rPr>
                <w:rFonts w:ascii="Times New Roman" w:hAnsi="Times New Roman" w:cs="Times New Roman"/>
                <w:b/>
                <w:i/>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приведение в соответствие</w:t>
            </w:r>
            <w:r w:rsidRPr="0039557E">
              <w:rPr>
                <w:rFonts w:ascii="Times New Roman" w:hAnsi="Times New Roman" w:cs="Times New Roman"/>
                <w:b/>
                <w:sz w:val="24"/>
                <w:szCs w:val="24"/>
              </w:rPr>
              <w:t xml:space="preserve"> </w:t>
            </w:r>
            <w:r w:rsidRPr="0039557E">
              <w:rPr>
                <w:rFonts w:ascii="Times New Roman" w:hAnsi="Times New Roman" w:cs="Times New Roman"/>
                <w:sz w:val="24"/>
                <w:szCs w:val="24"/>
              </w:rPr>
              <w:t>с пунктом 1 статьи 112 закона «О реабилитации и банкротстве»;</w:t>
            </w: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sz w:val="24"/>
                <w:szCs w:val="24"/>
              </w:rPr>
            </w:pPr>
            <w:r w:rsidRPr="0039557E">
              <w:rPr>
                <w:rFonts w:ascii="Times New Roman" w:hAnsi="Times New Roman" w:cs="Times New Roman"/>
                <w:sz w:val="24"/>
                <w:szCs w:val="24"/>
              </w:rPr>
              <w:t>редакционное уточнение;</w:t>
            </w:r>
          </w:p>
          <w:p w:rsidR="00A333FE" w:rsidRPr="0039557E" w:rsidRDefault="00A333FE" w:rsidP="00A333FE">
            <w:pPr>
              <w:ind w:firstLine="709"/>
              <w:jc w:val="both"/>
              <w:rPr>
                <w:rFonts w:ascii="Times New Roman" w:hAnsi="Times New Roman" w:cs="Times New Roman"/>
                <w:sz w:val="24"/>
                <w:szCs w:val="24"/>
              </w:rPr>
            </w:pPr>
          </w:p>
        </w:tc>
        <w:tc>
          <w:tcPr>
            <w:tcW w:w="1559" w:type="dxa"/>
          </w:tcPr>
          <w:p w:rsidR="00A333FE" w:rsidRPr="0039557E" w:rsidRDefault="00A333FE" w:rsidP="00A333FE">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Заголовок статьи 316 проекта</w:t>
            </w:r>
          </w:p>
        </w:tc>
        <w:tc>
          <w:tcPr>
            <w:tcW w:w="3828" w:type="dxa"/>
          </w:tcPr>
          <w:p w:rsidR="00A333FE" w:rsidRPr="0039557E" w:rsidRDefault="00A333FE" w:rsidP="00A333FE">
            <w:pPr>
              <w:ind w:firstLine="709"/>
              <w:contextualSpacing/>
              <w:jc w:val="both"/>
              <w:rPr>
                <w:rFonts w:ascii="Times New Roman" w:hAnsi="Times New Roman" w:cs="Times New Roman"/>
                <w:b/>
                <w:bCs/>
                <w:sz w:val="24"/>
                <w:szCs w:val="24"/>
              </w:rPr>
            </w:pPr>
            <w:r w:rsidRPr="0039557E">
              <w:rPr>
                <w:rFonts w:ascii="Times New Roman" w:hAnsi="Times New Roman" w:cs="Times New Roman"/>
                <w:bCs/>
                <w:sz w:val="24"/>
                <w:szCs w:val="24"/>
              </w:rPr>
              <w:t xml:space="preserve">Статья 316. Доход лица, осуществляющего цифровой майнинг, </w:t>
            </w:r>
            <w:r w:rsidRPr="0039557E">
              <w:rPr>
                <w:rFonts w:ascii="Times New Roman" w:hAnsi="Times New Roman" w:cs="Times New Roman"/>
                <w:b/>
                <w:bCs/>
                <w:sz w:val="24"/>
                <w:szCs w:val="24"/>
              </w:rPr>
              <w:t>цифрового майнингового пула, биржи цифровых активов</w:t>
            </w:r>
          </w:p>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w:t>
            </w:r>
          </w:p>
          <w:p w:rsidR="00A333FE" w:rsidRPr="0039557E" w:rsidRDefault="00A333FE" w:rsidP="00A333FE">
            <w:pPr>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sz w:val="24"/>
                <w:szCs w:val="24"/>
              </w:rPr>
              <w:t>заголовок статьи 316 проекта</w:t>
            </w:r>
            <w:r w:rsidRPr="0039557E">
              <w:rPr>
                <w:rFonts w:ascii="Times New Roman" w:hAnsi="Times New Roman" w:cs="Times New Roman"/>
                <w:b/>
                <w:i/>
                <w:sz w:val="24"/>
                <w:szCs w:val="24"/>
              </w:rPr>
              <w:t xml:space="preserve"> </w:t>
            </w:r>
            <w:r w:rsidRPr="0039557E">
              <w:rPr>
                <w:rFonts w:ascii="Times New Roman" w:hAnsi="Times New Roman" w:cs="Times New Roman"/>
                <w:sz w:val="24"/>
                <w:szCs w:val="24"/>
              </w:rPr>
              <w:t>изложить в следующей редакции:</w:t>
            </w:r>
          </w:p>
          <w:p w:rsidR="00A333FE" w:rsidRPr="0039557E" w:rsidRDefault="00A333FE" w:rsidP="00A333FE">
            <w:pPr>
              <w:ind w:firstLine="709"/>
              <w:jc w:val="both"/>
              <w:rPr>
                <w:rFonts w:ascii="Times New Roman" w:hAnsi="Times New Roman" w:cs="Times New Roman"/>
                <w:b/>
                <w:bCs/>
                <w:sz w:val="24"/>
                <w:szCs w:val="24"/>
              </w:rPr>
            </w:pPr>
            <w:r w:rsidRPr="0039557E">
              <w:rPr>
                <w:rFonts w:ascii="Times New Roman" w:hAnsi="Times New Roman" w:cs="Times New Roman"/>
                <w:b/>
                <w:bCs/>
                <w:sz w:val="24"/>
                <w:szCs w:val="24"/>
              </w:rPr>
              <w:t>«Статья 316. Доход цифрового майнингового пула, биржи цифровых активов и лица, осуществляющего цифровой майнинг»;</w:t>
            </w: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t>Отдел законодательства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редакционное уточнение;</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tc>
        <w:tc>
          <w:tcPr>
            <w:tcW w:w="1559" w:type="dxa"/>
          </w:tcPr>
          <w:p w:rsidR="00A333FE" w:rsidRPr="0039557E" w:rsidRDefault="00A333FE" w:rsidP="00A333FE">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статья 328 проекта</w:t>
            </w:r>
          </w:p>
        </w:tc>
        <w:tc>
          <w:tcPr>
            <w:tcW w:w="3828" w:type="dxa"/>
          </w:tcPr>
          <w:p w:rsidR="00A333FE" w:rsidRPr="0039557E" w:rsidRDefault="00A333FE" w:rsidP="00A333FE">
            <w:pPr>
              <w:ind w:firstLine="709"/>
              <w:contextualSpacing/>
              <w:jc w:val="both"/>
              <w:rPr>
                <w:rFonts w:ascii="Times New Roman" w:hAnsi="Times New Roman" w:cs="Times New Roman"/>
                <w:b/>
                <w:bCs/>
                <w:sz w:val="24"/>
                <w:szCs w:val="24"/>
              </w:rPr>
            </w:pPr>
            <w:r w:rsidRPr="0039557E">
              <w:rPr>
                <w:rFonts w:ascii="Times New Roman" w:hAnsi="Times New Roman" w:cs="Times New Roman"/>
                <w:b/>
                <w:bCs/>
                <w:sz w:val="24"/>
                <w:szCs w:val="24"/>
              </w:rPr>
              <w:t>Статья 328. Уменьшение налогооблагаемого дохода</w:t>
            </w:r>
          </w:p>
          <w:p w:rsidR="00A333FE" w:rsidRPr="0039557E" w:rsidRDefault="00A333FE" w:rsidP="00A333FE">
            <w:pPr>
              <w:ind w:firstLine="709"/>
              <w:contextualSpacing/>
              <w:jc w:val="both"/>
              <w:rPr>
                <w:rFonts w:ascii="Times New Roman" w:hAnsi="Times New Roman" w:cs="Times New Roman"/>
                <w:bCs/>
                <w:sz w:val="24"/>
                <w:szCs w:val="24"/>
              </w:rPr>
            </w:pPr>
          </w:p>
          <w:p w:rsidR="00A333FE" w:rsidRPr="0039557E" w:rsidRDefault="00A333FE" w:rsidP="00A333FE">
            <w:pPr>
              <w:ind w:firstLine="709"/>
              <w:contextualSpacing/>
              <w:jc w:val="both"/>
              <w:rPr>
                <w:rFonts w:ascii="Times New Roman" w:hAnsi="Times New Roman" w:cs="Times New Roman"/>
                <w:bCs/>
                <w:sz w:val="24"/>
                <w:szCs w:val="24"/>
              </w:rPr>
            </w:pPr>
            <w:r w:rsidRPr="0039557E">
              <w:rPr>
                <w:rFonts w:ascii="Times New Roman" w:hAnsi="Times New Roman" w:cs="Times New Roman"/>
                <w:bCs/>
                <w:sz w:val="24"/>
                <w:szCs w:val="24"/>
              </w:rPr>
              <w:t>1. Налогоплательщик имеет право на уменьшение налогооблагаемого дохода на следующие виды расходов:</w:t>
            </w:r>
          </w:p>
          <w:p w:rsidR="00A333FE" w:rsidRPr="0039557E" w:rsidRDefault="00A333FE" w:rsidP="00A333FE">
            <w:pPr>
              <w:ind w:firstLine="709"/>
              <w:contextualSpacing/>
              <w:jc w:val="both"/>
              <w:rPr>
                <w:rFonts w:ascii="Times New Roman" w:eastAsia="Times New Roman" w:hAnsi="Times New Roman" w:cs="Times New Roman"/>
                <w:sz w:val="24"/>
                <w:szCs w:val="24"/>
              </w:rPr>
            </w:pPr>
            <w:bookmarkStart w:id="1" w:name="z5376"/>
            <w:r w:rsidRPr="0039557E">
              <w:rPr>
                <w:rFonts w:ascii="Times New Roman" w:hAnsi="Times New Roman" w:cs="Times New Roman"/>
                <w:bCs/>
                <w:sz w:val="24"/>
                <w:szCs w:val="24"/>
              </w:rPr>
              <w:t>…</w:t>
            </w:r>
          </w:p>
          <w:bookmarkEnd w:id="1"/>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39557E">
              <w:rPr>
                <w:rFonts w:ascii="Times New Roman" w:eastAsia="Times New Roman" w:hAnsi="Times New Roman" w:cs="Times New Roman"/>
                <w:sz w:val="24"/>
                <w:szCs w:val="24"/>
                <w:lang w:eastAsia="ru-RU"/>
              </w:rPr>
              <w:br/>
              <w:t xml:space="preserve">в соответствии со статьей 262 настоящего Кодекса расходов </w:t>
            </w:r>
            <w:r w:rsidRPr="0039557E">
              <w:rPr>
                <w:rFonts w:ascii="Times New Roman" w:eastAsia="Times New Roman" w:hAnsi="Times New Roman" w:cs="Times New Roman"/>
                <w:b/>
                <w:sz w:val="24"/>
                <w:szCs w:val="24"/>
                <w:lang w:eastAsia="ru-RU"/>
              </w:rPr>
              <w:t>(затрат)</w:t>
            </w:r>
            <w:r w:rsidRPr="0039557E">
              <w:rPr>
                <w:rFonts w:ascii="Times New Roman" w:eastAsia="Times New Roman" w:hAnsi="Times New Roman" w:cs="Times New Roman"/>
                <w:sz w:val="24"/>
                <w:szCs w:val="24"/>
                <w:lang w:eastAsia="ru-RU"/>
              </w:rPr>
              <w:t xml:space="preserve"> на: </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lastRenderedPageBreak/>
              <w:t xml:space="preserve">научно-исследовательские, научно-технические </w:t>
            </w:r>
            <w:r w:rsidRPr="0039557E">
              <w:rPr>
                <w:rFonts w:ascii="Times New Roman" w:eastAsia="Times New Roman" w:hAnsi="Times New Roman" w:cs="Times New Roman"/>
                <w:b/>
                <w:sz w:val="24"/>
                <w:szCs w:val="24"/>
                <w:lang w:eastAsia="ru-RU"/>
              </w:rPr>
              <w:t>и (или) опытно-конструкторские</w:t>
            </w:r>
            <w:r w:rsidRPr="0039557E">
              <w:rPr>
                <w:rFonts w:ascii="Times New Roman" w:eastAsia="Times New Roman" w:hAnsi="Times New Roman" w:cs="Times New Roman"/>
                <w:sz w:val="24"/>
                <w:szCs w:val="24"/>
                <w:lang w:eastAsia="ru-RU"/>
              </w:rPr>
              <w:t xml:space="preserve"> работы в связи с созданием объекта промышленной собственности, включая работы, по которым имеется охранный документ;</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hAnsi="Times New Roman" w:cs="Times New Roman"/>
                <w:bCs/>
                <w:sz w:val="24"/>
                <w:szCs w:val="24"/>
              </w:rPr>
            </w:pPr>
          </w:p>
          <w:p w:rsidR="00A333FE" w:rsidRPr="0039557E" w:rsidRDefault="00A333FE" w:rsidP="00A333FE">
            <w:pPr>
              <w:ind w:firstLine="709"/>
              <w:contextualSpacing/>
              <w:jc w:val="both"/>
              <w:rPr>
                <w:rFonts w:ascii="Times New Roman" w:hAnsi="Times New Roman" w:cs="Times New Roman"/>
                <w:bCs/>
                <w:sz w:val="24"/>
                <w:szCs w:val="24"/>
              </w:rPr>
            </w:pPr>
          </w:p>
          <w:p w:rsidR="00A333FE" w:rsidRPr="0039557E" w:rsidRDefault="00A333FE" w:rsidP="00A333FE">
            <w:pPr>
              <w:contextualSpacing/>
              <w:jc w:val="both"/>
              <w:rPr>
                <w:rFonts w:ascii="Times New Roman" w:hAnsi="Times New Roman" w:cs="Times New Roman"/>
                <w:bCs/>
                <w:sz w:val="24"/>
                <w:szCs w:val="24"/>
              </w:rPr>
            </w:pPr>
          </w:p>
          <w:p w:rsidR="00A333FE" w:rsidRPr="0039557E" w:rsidRDefault="00A333FE" w:rsidP="00A333FE">
            <w:pPr>
              <w:ind w:firstLine="709"/>
              <w:contextualSpacing/>
              <w:jc w:val="both"/>
              <w:rPr>
                <w:rFonts w:ascii="Times New Roman" w:hAnsi="Times New Roman" w:cs="Times New Roman"/>
                <w:bCs/>
                <w:sz w:val="24"/>
                <w:szCs w:val="24"/>
              </w:rPr>
            </w:pPr>
          </w:p>
          <w:p w:rsidR="00A333FE" w:rsidRPr="0039557E" w:rsidRDefault="00A333FE" w:rsidP="00A333FE">
            <w:pPr>
              <w:ind w:firstLine="709"/>
              <w:contextualSpacing/>
              <w:jc w:val="both"/>
              <w:rPr>
                <w:rFonts w:ascii="Times New Roman" w:eastAsia="Calibri" w:hAnsi="Times New Roman" w:cs="Times New Roman"/>
                <w:b/>
                <w:bCs/>
                <w:sz w:val="24"/>
                <w:szCs w:val="24"/>
              </w:rPr>
            </w:pPr>
          </w:p>
        </w:tc>
        <w:tc>
          <w:tcPr>
            <w:tcW w:w="4111" w:type="dxa"/>
          </w:tcPr>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bCs/>
                <w:iCs/>
                <w:sz w:val="24"/>
                <w:szCs w:val="24"/>
              </w:rPr>
              <w:lastRenderedPageBreak/>
              <w:t>в пункте 1 статьи 328 проекта:</w:t>
            </w: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bCs/>
                <w:iCs/>
                <w:sz w:val="24"/>
                <w:szCs w:val="24"/>
              </w:rPr>
              <w:t>в части первой подпункта 6):</w:t>
            </w: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bCs/>
                <w:iCs/>
                <w:sz w:val="24"/>
                <w:szCs w:val="24"/>
              </w:rPr>
              <w:t xml:space="preserve">в абзаце первом </w:t>
            </w:r>
            <w:r w:rsidRPr="0039557E">
              <w:rPr>
                <w:rFonts w:ascii="Times New Roman" w:hAnsi="Times New Roman" w:cs="Times New Roman"/>
                <w:sz w:val="24"/>
                <w:szCs w:val="24"/>
              </w:rPr>
              <w:t xml:space="preserve">слово </w:t>
            </w:r>
            <w:r w:rsidRPr="0039557E">
              <w:rPr>
                <w:rFonts w:ascii="Times New Roman" w:hAnsi="Times New Roman" w:cs="Times New Roman"/>
                <w:b/>
                <w:sz w:val="24"/>
                <w:szCs w:val="24"/>
              </w:rPr>
              <w:t>«(затрат)» исключить;</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bCs/>
                <w:iCs/>
                <w:sz w:val="24"/>
                <w:szCs w:val="24"/>
              </w:rPr>
              <w:lastRenderedPageBreak/>
              <w:t>в абзаце втором</w:t>
            </w:r>
            <w:r w:rsidRPr="0039557E">
              <w:rPr>
                <w:rFonts w:ascii="Times New Roman" w:hAnsi="Times New Roman" w:cs="Times New Roman"/>
                <w:sz w:val="24"/>
                <w:szCs w:val="24"/>
              </w:rPr>
              <w:t xml:space="preserve"> слова </w:t>
            </w:r>
            <w:r w:rsidRPr="0039557E">
              <w:rPr>
                <w:rFonts w:ascii="Times New Roman" w:hAnsi="Times New Roman" w:cs="Times New Roman"/>
                <w:b/>
                <w:sz w:val="24"/>
                <w:szCs w:val="24"/>
              </w:rPr>
              <w:t>«и (или) опытно-конструкторские»</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«и опытно-конструкторские»;</w:t>
            </w: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i/>
                <w:sz w:val="24"/>
                <w:szCs w:val="24"/>
              </w:rPr>
            </w:pPr>
            <w:bookmarkStart w:id="2" w:name="OLE_LINK1"/>
            <w:r w:rsidRPr="0039557E">
              <w:rPr>
                <w:rFonts w:ascii="Times New Roman" w:eastAsia="Times New Roman" w:hAnsi="Times New Roman" w:cs="Times New Roman"/>
                <w:i/>
                <w:sz w:val="24"/>
                <w:szCs w:val="24"/>
                <w:lang w:eastAsia="ru-RU"/>
              </w:rPr>
              <w:t>Аналогичное замечание учесть по всему тексту проекта Кодекса.</w:t>
            </w:r>
          </w:p>
          <w:bookmarkEnd w:id="2"/>
          <w:p w:rsidR="00A333FE" w:rsidRPr="0039557E" w:rsidRDefault="00A333FE" w:rsidP="00A333FE">
            <w:pPr>
              <w:ind w:firstLine="709"/>
              <w:jc w:val="both"/>
              <w:rPr>
                <w:rFonts w:ascii="Times New Roman" w:hAnsi="Times New Roman" w:cs="Times New Roman"/>
                <w:i/>
                <w:sz w:val="24"/>
                <w:szCs w:val="24"/>
              </w:rPr>
            </w:pPr>
            <w:r w:rsidRPr="0039557E">
              <w:rPr>
                <w:rFonts w:ascii="Times New Roman" w:hAnsi="Times New Roman" w:cs="Times New Roman"/>
                <w:i/>
                <w:sz w:val="24"/>
                <w:szCs w:val="24"/>
              </w:rPr>
              <w:t>Также предлагается в абзаце первом пункта 1 статьи 262 проекта слова «и (или) опытно-конструкторским работам» заменить словами «и опытно-конструкторским работам» в целях приведения в соответствие с пунктом 1 статьи 39 Закона «О науке и технологической политике».</w:t>
            </w:r>
          </w:p>
          <w:p w:rsidR="00A333FE" w:rsidRPr="0039557E" w:rsidRDefault="00A333FE" w:rsidP="00A333FE">
            <w:pPr>
              <w:jc w:val="both"/>
              <w:rPr>
                <w:rFonts w:ascii="Times New Roman" w:hAnsi="Times New Roman" w:cs="Times New Roman"/>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 xml:space="preserve">корреспондирование со пунктом 1 статьи 262 проекта Кодекса; </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lastRenderedPageBreak/>
              <w:t>корреспондирование с подпунктом 2) пункта 1 статьи 39 Закона «О науке и технологической политике»;</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tc>
        <w:tc>
          <w:tcPr>
            <w:tcW w:w="1559" w:type="dxa"/>
          </w:tcPr>
          <w:p w:rsidR="00A333FE" w:rsidRPr="0039557E" w:rsidRDefault="00A333FE" w:rsidP="00A333FE">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статья 351 проекта</w:t>
            </w:r>
          </w:p>
        </w:tc>
        <w:tc>
          <w:tcPr>
            <w:tcW w:w="3828" w:type="dxa"/>
          </w:tcPr>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351. Плательщики</w:t>
            </w:r>
          </w:p>
          <w:p w:rsidR="00A333FE" w:rsidRPr="0039557E" w:rsidRDefault="00A333FE" w:rsidP="00A333FE">
            <w:pPr>
              <w:ind w:firstLineChars="252" w:firstLine="605"/>
              <w:contextualSpacing/>
              <w:jc w:val="both"/>
              <w:rPr>
                <w:rFonts w:ascii="Times New Roman" w:hAnsi="Times New Roman" w:cs="Times New Roman"/>
                <w:b/>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Плательщиками индивидуального подоходного налога являются </w:t>
            </w:r>
            <w:r w:rsidRPr="0039557E">
              <w:rPr>
                <w:rFonts w:ascii="Times New Roman" w:hAnsi="Times New Roman" w:cs="Times New Roman"/>
                <w:b/>
                <w:sz w:val="24"/>
                <w:szCs w:val="24"/>
              </w:rPr>
              <w:t>физические лица</w:t>
            </w:r>
            <w:r w:rsidRPr="0039557E">
              <w:rPr>
                <w:rFonts w:ascii="Times New Roman" w:hAnsi="Times New Roman" w:cs="Times New Roman"/>
                <w:sz w:val="24"/>
                <w:szCs w:val="24"/>
              </w:rPr>
              <w:t>, имеющие объекты налогообложения в виде:</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1) облагаемого дохода </w:t>
            </w:r>
            <w:r w:rsidRPr="0039557E">
              <w:rPr>
                <w:rFonts w:ascii="Times New Roman" w:hAnsi="Times New Roman" w:cs="Times New Roman"/>
                <w:b/>
                <w:sz w:val="24"/>
                <w:szCs w:val="24"/>
              </w:rPr>
              <w:t>физического лица</w:t>
            </w:r>
            <w:r w:rsidRPr="0039557E">
              <w:rPr>
                <w:rFonts w:ascii="Times New Roman" w:hAnsi="Times New Roman" w:cs="Times New Roman"/>
                <w:sz w:val="24"/>
                <w:szCs w:val="24"/>
              </w:rPr>
              <w:t>, индивидуальный подоходный налог по которому исчисляется, удерживается у источника выплаты и перечисляется в бюджет налоговым агентом;</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2) облагаемого дохода </w:t>
            </w:r>
            <w:r w:rsidRPr="0039557E">
              <w:rPr>
                <w:rFonts w:ascii="Times New Roman" w:hAnsi="Times New Roman" w:cs="Times New Roman"/>
                <w:b/>
                <w:sz w:val="24"/>
                <w:szCs w:val="24"/>
              </w:rPr>
              <w:t>физического лица</w:t>
            </w:r>
            <w:r w:rsidRPr="0039557E">
              <w:rPr>
                <w:rFonts w:ascii="Times New Roman" w:hAnsi="Times New Roman" w:cs="Times New Roman"/>
                <w:sz w:val="24"/>
                <w:szCs w:val="24"/>
              </w:rPr>
              <w:t xml:space="preserve">, подлежащего </w:t>
            </w:r>
            <w:r w:rsidRPr="0039557E">
              <w:rPr>
                <w:rFonts w:ascii="Times New Roman" w:hAnsi="Times New Roman" w:cs="Times New Roman"/>
                <w:sz w:val="24"/>
                <w:szCs w:val="24"/>
              </w:rPr>
              <w:lastRenderedPageBreak/>
              <w:t>налогообложению самостоятельно, индивидуальный подоходный налог по которому исчисляется и уплачивается в бюджет таким физическим лицом.</w:t>
            </w:r>
          </w:p>
          <w:p w:rsidR="00A333FE" w:rsidRPr="0039557E" w:rsidRDefault="00A333FE" w:rsidP="00A333FE">
            <w:pPr>
              <w:pStyle w:val="pj"/>
              <w:shd w:val="clear" w:color="auto" w:fill="FFFFFF"/>
              <w:ind w:firstLine="709"/>
              <w:contextualSpacing/>
              <w:textAlignment w:val="baseline"/>
              <w:rPr>
                <w:rStyle w:val="s1"/>
                <w:rFonts w:eastAsiaTheme="majorEastAsia"/>
              </w:rPr>
            </w:pPr>
          </w:p>
        </w:tc>
        <w:tc>
          <w:tcPr>
            <w:tcW w:w="4111" w:type="dxa"/>
          </w:tcPr>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bCs/>
                <w:iCs/>
                <w:sz w:val="24"/>
                <w:szCs w:val="24"/>
              </w:rPr>
              <w:lastRenderedPageBreak/>
              <w:t>абзац первый</w:t>
            </w:r>
            <w:r w:rsidRPr="0039557E">
              <w:rPr>
                <w:rFonts w:ascii="Times New Roman" w:hAnsi="Times New Roman" w:cs="Times New Roman"/>
                <w:b/>
                <w:bCs/>
                <w:i/>
                <w:iCs/>
                <w:sz w:val="24"/>
                <w:szCs w:val="24"/>
              </w:rPr>
              <w:t xml:space="preserve"> </w:t>
            </w:r>
            <w:r w:rsidRPr="0039557E">
              <w:rPr>
                <w:rFonts w:ascii="Times New Roman" w:hAnsi="Times New Roman" w:cs="Times New Roman"/>
                <w:sz w:val="24"/>
                <w:szCs w:val="24"/>
              </w:rPr>
              <w:t xml:space="preserve">статьи 351 проекта </w:t>
            </w:r>
            <w:r w:rsidRPr="0039557E">
              <w:rPr>
                <w:rFonts w:ascii="Times New Roman" w:hAnsi="Times New Roman" w:cs="Times New Roman"/>
                <w:bCs/>
                <w:iCs/>
                <w:sz w:val="24"/>
                <w:szCs w:val="24"/>
              </w:rPr>
              <w:t xml:space="preserve">после слов </w:t>
            </w:r>
            <w:r w:rsidRPr="0039557E">
              <w:rPr>
                <w:rFonts w:ascii="Times New Roman" w:hAnsi="Times New Roman" w:cs="Times New Roman"/>
                <w:b/>
                <w:bCs/>
                <w:iCs/>
                <w:sz w:val="24"/>
                <w:szCs w:val="24"/>
              </w:rPr>
              <w:t>«физические лица»</w:t>
            </w:r>
            <w:r w:rsidRPr="0039557E">
              <w:rPr>
                <w:rFonts w:ascii="Times New Roman" w:hAnsi="Times New Roman" w:cs="Times New Roman"/>
                <w:bCs/>
                <w:iCs/>
                <w:sz w:val="24"/>
                <w:szCs w:val="24"/>
              </w:rPr>
              <w:t xml:space="preserve"> дополнить словами </w:t>
            </w:r>
            <w:r w:rsidRPr="0039557E">
              <w:rPr>
                <w:rFonts w:ascii="Times New Roman" w:hAnsi="Times New Roman" w:cs="Times New Roman"/>
                <w:b/>
                <w:bCs/>
                <w:iCs/>
                <w:sz w:val="24"/>
                <w:szCs w:val="24"/>
              </w:rPr>
              <w:t>«-резиденты»;</w:t>
            </w: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Cs/>
                <w:i/>
                <w:sz w:val="24"/>
                <w:szCs w:val="24"/>
              </w:rPr>
            </w:pPr>
            <w:r w:rsidRPr="0039557E">
              <w:rPr>
                <w:rFonts w:ascii="Times New Roman" w:hAnsi="Times New Roman" w:cs="Times New Roman"/>
                <w:bCs/>
                <w:i/>
                <w:sz w:val="24"/>
                <w:szCs w:val="24"/>
              </w:rPr>
              <w:t>Аналогичное замечание учесть в данной статье в соответствующем падеже.</w:t>
            </w:r>
          </w:p>
          <w:p w:rsidR="00A333FE" w:rsidRPr="0039557E" w:rsidRDefault="00A333FE" w:rsidP="00A333FE">
            <w:pPr>
              <w:ind w:firstLine="709"/>
              <w:jc w:val="both"/>
              <w:rPr>
                <w:rFonts w:ascii="Times New Roman" w:hAnsi="Times New Roman" w:cs="Times New Roman"/>
                <w:b/>
                <w:i/>
                <w:sz w:val="24"/>
                <w:szCs w:val="24"/>
              </w:rPr>
            </w:pPr>
          </w:p>
        </w:tc>
        <w:tc>
          <w:tcPr>
            <w:tcW w:w="3826" w:type="dxa"/>
          </w:tcPr>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bCs/>
                <w:iCs/>
                <w:sz w:val="24"/>
                <w:szCs w:val="24"/>
              </w:rPr>
              <w:t>Отдел законодательства</w:t>
            </w: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Cs/>
                <w:iCs/>
                <w:sz w:val="24"/>
                <w:szCs w:val="24"/>
              </w:rPr>
              <w:t>Юридическая техника; приведение в соответствие с частью первой раздела 6 проекта Кодекса;</w:t>
            </w:r>
          </w:p>
          <w:p w:rsidR="00A333FE" w:rsidRPr="0039557E" w:rsidRDefault="00A333FE" w:rsidP="00A333FE">
            <w:pPr>
              <w:ind w:firstLine="709"/>
              <w:jc w:val="both"/>
              <w:rPr>
                <w:rFonts w:ascii="Times New Roman" w:hAnsi="Times New Roman" w:cs="Times New Roman"/>
                <w:bCs/>
                <w:iCs/>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 2 статьи 353 проекта</w:t>
            </w:r>
          </w:p>
        </w:tc>
        <w:tc>
          <w:tcPr>
            <w:tcW w:w="3828" w:type="dxa"/>
          </w:tcPr>
          <w:p w:rsidR="00A333FE" w:rsidRPr="0039557E" w:rsidRDefault="00A333FE" w:rsidP="00A333FE">
            <w:pPr>
              <w:ind w:firstLineChars="253" w:firstLine="607"/>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353. Порядок применения положений по обложению индивидуальным подоходным налогом</w:t>
            </w:r>
          </w:p>
          <w:p w:rsidR="00A333FE" w:rsidRPr="0039557E" w:rsidRDefault="00A333FE" w:rsidP="00A333FE">
            <w:pPr>
              <w:ind w:firstLineChars="252" w:firstLine="605"/>
              <w:contextualSpacing/>
              <w:jc w:val="both"/>
              <w:rPr>
                <w:rFonts w:ascii="Times New Roman" w:hAnsi="Times New Roman" w:cs="Times New Roman"/>
                <w:b/>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2. По доходам, подлежащим налогообложению физическим лицом-резидентом самостоятельно, исчисление и уплата индивидуального подоходного налога, а также представление налоговой отчетности производятся таким </w:t>
            </w:r>
            <w:r w:rsidRPr="0039557E">
              <w:rPr>
                <w:rFonts w:ascii="Times New Roman" w:hAnsi="Times New Roman" w:cs="Times New Roman"/>
                <w:b/>
                <w:sz w:val="24"/>
                <w:szCs w:val="24"/>
              </w:rPr>
              <w:t>физическим лицом</w:t>
            </w:r>
            <w:r w:rsidRPr="0039557E">
              <w:rPr>
                <w:rFonts w:ascii="Times New Roman" w:hAnsi="Times New Roman" w:cs="Times New Roman"/>
                <w:sz w:val="24"/>
                <w:szCs w:val="24"/>
              </w:rPr>
              <w:t>:</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 в общеустановленном порядке - в порядке и сроки, которые установлены главами 38, 39 и 41 настоящего Кодекса;</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2) в специальном налоговом режиме - в порядке и сроки, которые установлены разделом16 настоящего Кодекса.</w:t>
            </w:r>
          </w:p>
          <w:p w:rsidR="00A333FE" w:rsidRPr="0039557E" w:rsidRDefault="00A333FE" w:rsidP="00A333FE">
            <w:pPr>
              <w:ind w:firstLineChars="252" w:firstLine="605"/>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t xml:space="preserve">в абзаце первом пункта 2 статьи 353 проекта </w:t>
            </w:r>
            <w:r w:rsidRPr="0039557E">
              <w:rPr>
                <w:rFonts w:ascii="Times New Roman" w:hAnsi="Times New Roman" w:cs="Times New Roman"/>
                <w:bCs/>
                <w:iCs/>
                <w:sz w:val="24"/>
                <w:szCs w:val="24"/>
              </w:rPr>
              <w:t xml:space="preserve">слова </w:t>
            </w:r>
            <w:r w:rsidRPr="0039557E">
              <w:rPr>
                <w:rFonts w:ascii="Times New Roman" w:hAnsi="Times New Roman" w:cs="Times New Roman"/>
                <w:b/>
                <w:bCs/>
                <w:iCs/>
                <w:sz w:val="24"/>
                <w:szCs w:val="24"/>
              </w:rPr>
              <w:t>«физическим лицом»</w:t>
            </w:r>
            <w:r w:rsidRPr="0039557E">
              <w:rPr>
                <w:rFonts w:ascii="Times New Roman" w:hAnsi="Times New Roman" w:cs="Times New Roman"/>
                <w:bCs/>
                <w:iCs/>
                <w:sz w:val="24"/>
                <w:szCs w:val="24"/>
              </w:rPr>
              <w:t xml:space="preserve"> заменить словами </w:t>
            </w:r>
            <w:r w:rsidRPr="0039557E">
              <w:rPr>
                <w:rFonts w:ascii="Times New Roman" w:hAnsi="Times New Roman" w:cs="Times New Roman"/>
                <w:b/>
                <w:bCs/>
                <w:iCs/>
                <w:sz w:val="24"/>
                <w:szCs w:val="24"/>
              </w:rPr>
              <w:t>«физическим лицом-резидентом»;</w:t>
            </w:r>
          </w:p>
          <w:p w:rsidR="00A333FE" w:rsidRPr="0039557E" w:rsidRDefault="00A333FE" w:rsidP="00A333FE">
            <w:pPr>
              <w:ind w:firstLine="709"/>
              <w:jc w:val="both"/>
              <w:rPr>
                <w:rFonts w:ascii="Times New Roman" w:hAnsi="Times New Roman" w:cs="Times New Roman"/>
                <w:b/>
                <w:bCs/>
                <w:i/>
                <w:iCs/>
                <w:sz w:val="24"/>
                <w:szCs w:val="24"/>
              </w:rPr>
            </w:pPr>
          </w:p>
        </w:tc>
        <w:tc>
          <w:tcPr>
            <w:tcW w:w="3826" w:type="dxa"/>
          </w:tcPr>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bCs/>
                <w:iCs/>
                <w:sz w:val="24"/>
                <w:szCs w:val="24"/>
              </w:rPr>
              <w:t>Отдел законодательства</w:t>
            </w:r>
          </w:p>
          <w:p w:rsidR="00A333FE" w:rsidRPr="0039557E" w:rsidRDefault="00A333FE" w:rsidP="00A333FE">
            <w:pPr>
              <w:ind w:firstLine="709"/>
              <w:jc w:val="both"/>
              <w:rPr>
                <w:rFonts w:ascii="Times New Roman" w:hAnsi="Times New Roman" w:cs="Times New Roman"/>
                <w:b/>
                <w:iCs/>
                <w:sz w:val="24"/>
                <w:szCs w:val="24"/>
              </w:rPr>
            </w:pPr>
          </w:p>
          <w:p w:rsidR="00A333FE" w:rsidRPr="0039557E" w:rsidRDefault="00A333FE" w:rsidP="00A333FE">
            <w:pPr>
              <w:ind w:firstLine="709"/>
              <w:jc w:val="both"/>
              <w:rPr>
                <w:rFonts w:ascii="Times New Roman" w:hAnsi="Times New Roman" w:cs="Times New Roman"/>
                <w:b/>
                <w:iCs/>
                <w:sz w:val="24"/>
                <w:szCs w:val="24"/>
              </w:rPr>
            </w:pP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Cs/>
                <w:iCs/>
                <w:sz w:val="24"/>
                <w:szCs w:val="24"/>
              </w:rPr>
              <w:t>юридическая техника;</w:t>
            </w:r>
          </w:p>
          <w:p w:rsidR="00A333FE" w:rsidRPr="0039557E" w:rsidRDefault="00A333FE" w:rsidP="00A333FE">
            <w:pPr>
              <w:ind w:firstLine="709"/>
              <w:jc w:val="both"/>
              <w:rPr>
                <w:rFonts w:ascii="Times New Roman" w:hAnsi="Times New Roman" w:cs="Times New Roman"/>
                <w:bCs/>
                <w:iCs/>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статья 356 проекта</w:t>
            </w:r>
          </w:p>
        </w:tc>
        <w:tc>
          <w:tcPr>
            <w:tcW w:w="3828" w:type="dxa"/>
          </w:tcPr>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 xml:space="preserve">Статья 356. Экономические выгоды, не </w:t>
            </w:r>
            <w:r w:rsidRPr="0039557E">
              <w:rPr>
                <w:rFonts w:ascii="Times New Roman" w:hAnsi="Times New Roman" w:cs="Times New Roman"/>
                <w:b/>
                <w:sz w:val="24"/>
                <w:szCs w:val="24"/>
              </w:rPr>
              <w:lastRenderedPageBreak/>
              <w:t>являющиеся доходом физического лица</w:t>
            </w:r>
          </w:p>
          <w:p w:rsidR="00A333FE" w:rsidRPr="0039557E" w:rsidRDefault="00A333FE" w:rsidP="00A333FE">
            <w:pPr>
              <w:ind w:firstLineChars="252" w:firstLine="605"/>
              <w:contextualSpacing/>
              <w:jc w:val="both"/>
              <w:rPr>
                <w:rFonts w:ascii="Times New Roman" w:hAnsi="Times New Roman" w:cs="Times New Roman"/>
                <w:b/>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Не являются доходом физического лица:</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3) обязательства физического лица, прекращенные по кредиту (займу, ипотечному займу, ипотечному жилищному займу, микрокредиту), указанные в статье 359 настоящего Кодекса;</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6) прочие экономические выгоды, </w:t>
            </w:r>
            <w:r w:rsidRPr="0039557E">
              <w:rPr>
                <w:rFonts w:ascii="Times New Roman" w:hAnsi="Times New Roman" w:cs="Times New Roman"/>
                <w:b/>
                <w:sz w:val="24"/>
                <w:szCs w:val="24"/>
              </w:rPr>
              <w:t>не являющиеся доходом физического лица</w:t>
            </w:r>
            <w:r w:rsidRPr="0039557E">
              <w:rPr>
                <w:rFonts w:ascii="Times New Roman" w:hAnsi="Times New Roman" w:cs="Times New Roman"/>
                <w:sz w:val="24"/>
                <w:szCs w:val="24"/>
              </w:rPr>
              <w:t xml:space="preserve"> указанные в статье 361 настоящего Кодекса.</w:t>
            </w:r>
          </w:p>
          <w:p w:rsidR="00A333FE" w:rsidRPr="0039557E" w:rsidRDefault="00A333FE" w:rsidP="00A333FE">
            <w:pPr>
              <w:ind w:firstLineChars="252" w:firstLine="605"/>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по статье 356 проекта:</w:t>
            </w: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
                <w:sz w:val="24"/>
                <w:szCs w:val="24"/>
              </w:rPr>
              <w:t>подпункт 3)</w:t>
            </w:r>
            <w:r w:rsidRPr="0039557E">
              <w:rPr>
                <w:rFonts w:ascii="Times New Roman" w:hAnsi="Times New Roman" w:cs="Times New Roman"/>
                <w:bCs/>
                <w:iCs/>
                <w:sz w:val="24"/>
                <w:szCs w:val="24"/>
              </w:rPr>
              <w:t xml:space="preserve"> изложить в следующей редакции:</w:t>
            </w:r>
          </w:p>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bCs/>
                <w:iCs/>
                <w:sz w:val="24"/>
                <w:szCs w:val="24"/>
              </w:rPr>
              <w:t>«3) прекращенные обязательства физического лица, указанные в статье 359 настоящего Кодекса»;</w:t>
            </w: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sz w:val="24"/>
                <w:szCs w:val="24"/>
              </w:rPr>
              <w:t>в подпункте 6)</w:t>
            </w:r>
            <w:r w:rsidRPr="0039557E">
              <w:rPr>
                <w:rFonts w:ascii="Times New Roman" w:hAnsi="Times New Roman" w:cs="Times New Roman"/>
                <w:bCs/>
                <w:iCs/>
                <w:sz w:val="24"/>
                <w:szCs w:val="24"/>
              </w:rPr>
              <w:t xml:space="preserve"> слова </w:t>
            </w:r>
            <w:r w:rsidRPr="0039557E">
              <w:rPr>
                <w:rFonts w:ascii="Times New Roman" w:hAnsi="Times New Roman" w:cs="Times New Roman"/>
                <w:b/>
                <w:bCs/>
                <w:iCs/>
                <w:sz w:val="24"/>
                <w:szCs w:val="24"/>
              </w:rPr>
              <w:t>«не являющиеся доходом физического лица» исключить;</w:t>
            </w:r>
          </w:p>
          <w:p w:rsidR="00A333FE" w:rsidRPr="0039557E" w:rsidRDefault="00A333FE" w:rsidP="00A333FE">
            <w:pPr>
              <w:ind w:firstLine="709"/>
              <w:jc w:val="both"/>
              <w:rPr>
                <w:rFonts w:ascii="Times New Roman" w:hAnsi="Times New Roman" w:cs="Times New Roman"/>
                <w:b/>
                <w:bCs/>
                <w:i/>
                <w:iCs/>
                <w:sz w:val="24"/>
                <w:szCs w:val="24"/>
              </w:rPr>
            </w:pPr>
          </w:p>
        </w:tc>
        <w:tc>
          <w:tcPr>
            <w:tcW w:w="3826" w:type="dxa"/>
          </w:tcPr>
          <w:p w:rsidR="00A333FE" w:rsidRPr="0039557E" w:rsidRDefault="00A333FE" w:rsidP="00A333FE">
            <w:pPr>
              <w:shd w:val="clear" w:color="auto" w:fill="FFFFFF" w:themeFill="background1"/>
              <w:jc w:val="center"/>
              <w:rPr>
                <w:rFonts w:ascii="Times New Roman" w:eastAsia="Arial" w:hAnsi="Times New Roman" w:cs="Times New Roman"/>
                <w:b/>
                <w:sz w:val="24"/>
                <w:szCs w:val="24"/>
              </w:rPr>
            </w:pPr>
            <w:r w:rsidRPr="0039557E">
              <w:rPr>
                <w:rFonts w:ascii="Times New Roman" w:eastAsia="Arial"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Cs/>
                <w:iCs/>
                <w:sz w:val="24"/>
                <w:szCs w:val="24"/>
              </w:rPr>
              <w:t>приведение в соответствие с заголовком статьи 359 проекта Кодекса;</w:t>
            </w: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Cs/>
                <w:iCs/>
                <w:sz w:val="24"/>
                <w:szCs w:val="24"/>
              </w:rPr>
              <w:t>в целях исключения дублирования с абзацем первым статьи 356 проекта Кодекса;</w:t>
            </w:r>
          </w:p>
          <w:p w:rsidR="00A333FE" w:rsidRPr="0039557E" w:rsidRDefault="00A333FE" w:rsidP="00A333FE">
            <w:pPr>
              <w:ind w:firstLine="709"/>
              <w:jc w:val="both"/>
              <w:rPr>
                <w:rFonts w:ascii="Times New Roman" w:hAnsi="Times New Roman" w:cs="Times New Roman"/>
                <w:bCs/>
                <w:iCs/>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подпункты 7) и 10) статьи 357 проекта</w:t>
            </w:r>
          </w:p>
        </w:tc>
        <w:tc>
          <w:tcPr>
            <w:tcW w:w="3828" w:type="dxa"/>
          </w:tcPr>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357. Расходы работодателя, не являющиеся доходом физического лица</w:t>
            </w:r>
          </w:p>
          <w:p w:rsidR="00A333FE" w:rsidRPr="0039557E" w:rsidRDefault="00A333FE" w:rsidP="00A333FE">
            <w:pPr>
              <w:ind w:firstLineChars="252" w:firstLine="605"/>
              <w:contextualSpacing/>
              <w:jc w:val="both"/>
              <w:rPr>
                <w:rFonts w:ascii="Times New Roman" w:hAnsi="Times New Roman" w:cs="Times New Roman"/>
                <w:b/>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К расходам работодателя, которые не являются доходом физического лица, относятся:</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7) полевое довольствие работников, занятых на геологоразведочных, топографо-геодезических и изыскательских работах в полевых условиях, за каждый календарный день такой </w:t>
            </w:r>
            <w:r w:rsidRPr="0039557E">
              <w:rPr>
                <w:rFonts w:ascii="Times New Roman" w:hAnsi="Times New Roman" w:cs="Times New Roman"/>
                <w:sz w:val="24"/>
                <w:szCs w:val="24"/>
              </w:rPr>
              <w:lastRenderedPageBreak/>
              <w:t xml:space="preserve">работы в пределах </w:t>
            </w:r>
            <w:r w:rsidRPr="0039557E">
              <w:rPr>
                <w:rFonts w:ascii="Times New Roman" w:hAnsi="Times New Roman" w:cs="Times New Roman"/>
                <w:b/>
                <w:sz w:val="24"/>
                <w:szCs w:val="24"/>
              </w:rPr>
              <w:t xml:space="preserve">норм, установленных </w:t>
            </w:r>
            <w:r w:rsidRPr="0039557E">
              <w:rPr>
                <w:rFonts w:ascii="Times New Roman" w:hAnsi="Times New Roman" w:cs="Times New Roman"/>
                <w:sz w:val="24"/>
                <w:szCs w:val="24"/>
              </w:rPr>
              <w:t xml:space="preserve">коллективным, трудовым договорами и </w:t>
            </w:r>
            <w:r w:rsidRPr="0039557E">
              <w:rPr>
                <w:rFonts w:ascii="Times New Roman" w:hAnsi="Times New Roman" w:cs="Times New Roman"/>
                <w:b/>
                <w:sz w:val="24"/>
                <w:szCs w:val="24"/>
              </w:rPr>
              <w:t>(или)</w:t>
            </w:r>
            <w:r w:rsidRPr="0039557E">
              <w:rPr>
                <w:rFonts w:ascii="Times New Roman" w:hAnsi="Times New Roman" w:cs="Times New Roman"/>
                <w:sz w:val="24"/>
                <w:szCs w:val="24"/>
              </w:rPr>
              <w:t xml:space="preserve"> актом работодателя, но не более размера суточных;</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10) профессиональная выплата за счет средств работодателя в соответствии с </w:t>
            </w:r>
            <w:hyperlink r:id="rId10" w:anchor="z205" w:history="1">
              <w:r w:rsidRPr="0039557E">
                <w:rPr>
                  <w:rFonts w:ascii="Times New Roman" w:hAnsi="Times New Roman" w:cs="Times New Roman"/>
                  <w:b/>
                  <w:sz w:val="24"/>
                  <w:szCs w:val="24"/>
                </w:rPr>
                <w:t>Трудовым кодексом</w:t>
              </w:r>
            </w:hyperlink>
            <w:r w:rsidRPr="0039557E">
              <w:rPr>
                <w:rFonts w:ascii="Times New Roman" w:hAnsi="Times New Roman" w:cs="Times New Roman"/>
                <w:b/>
                <w:sz w:val="24"/>
                <w:szCs w:val="24"/>
              </w:rPr>
              <w:t xml:space="preserve"> </w:t>
            </w:r>
            <w:r w:rsidRPr="0039557E">
              <w:rPr>
                <w:rFonts w:ascii="Times New Roman" w:hAnsi="Times New Roman" w:cs="Times New Roman"/>
                <w:sz w:val="24"/>
                <w:szCs w:val="24"/>
              </w:rPr>
              <w:t>Республики Казахстан;</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Chars="252" w:firstLine="605"/>
              <w:contextualSpacing/>
              <w:jc w:val="both"/>
              <w:rPr>
                <w:rFonts w:ascii="Times New Roman" w:hAnsi="Times New Roman" w:cs="Times New Roman"/>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p>
          <w:p w:rsidR="00A333FE" w:rsidRPr="0039557E" w:rsidRDefault="00A333FE" w:rsidP="00A333FE">
            <w:pPr>
              <w:ind w:firstLineChars="252" w:firstLine="605"/>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b/>
                <w:i/>
                <w:sz w:val="24"/>
                <w:szCs w:val="24"/>
              </w:rPr>
            </w:pPr>
            <w:r w:rsidRPr="0039557E">
              <w:rPr>
                <w:rFonts w:ascii="Times New Roman" w:hAnsi="Times New Roman" w:cs="Times New Roman"/>
                <w:b/>
                <w:i/>
                <w:sz w:val="24"/>
                <w:szCs w:val="24"/>
              </w:rPr>
              <w:lastRenderedPageBreak/>
              <w:t>в статье 357 проекта:</w:t>
            </w: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r w:rsidRPr="0039557E">
              <w:rPr>
                <w:rFonts w:ascii="Times New Roman" w:hAnsi="Times New Roman" w:cs="Times New Roman"/>
                <w:b/>
                <w:i/>
                <w:sz w:val="24"/>
                <w:szCs w:val="24"/>
              </w:rPr>
              <w:t>в подпункте 7):</w:t>
            </w: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«норм, установленных»</w:t>
            </w:r>
            <w:r w:rsidRPr="0039557E">
              <w:rPr>
                <w:rFonts w:ascii="Times New Roman" w:hAnsi="Times New Roman" w:cs="Times New Roman"/>
                <w:sz w:val="24"/>
                <w:szCs w:val="24"/>
              </w:rPr>
              <w:t xml:space="preserve"> заменить слова </w:t>
            </w:r>
            <w:r w:rsidRPr="0039557E">
              <w:rPr>
                <w:rFonts w:ascii="Times New Roman" w:hAnsi="Times New Roman" w:cs="Times New Roman"/>
                <w:b/>
                <w:sz w:val="24"/>
                <w:szCs w:val="24"/>
              </w:rPr>
              <w:t>«размера, установленного соглашениями,»;</w:t>
            </w: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lastRenderedPageBreak/>
              <w:t xml:space="preserve">слово </w:t>
            </w:r>
            <w:r w:rsidRPr="0039557E">
              <w:rPr>
                <w:rFonts w:ascii="Times New Roman" w:hAnsi="Times New Roman" w:cs="Times New Roman"/>
                <w:b/>
                <w:sz w:val="24"/>
                <w:szCs w:val="24"/>
              </w:rPr>
              <w:t>«(или)»</w:t>
            </w:r>
            <w:r w:rsidRPr="0039557E">
              <w:rPr>
                <w:rFonts w:ascii="Times New Roman" w:hAnsi="Times New Roman" w:cs="Times New Roman"/>
                <w:sz w:val="24"/>
                <w:szCs w:val="24"/>
              </w:rPr>
              <w:t xml:space="preserve"> заменить словом </w:t>
            </w:r>
            <w:r w:rsidRPr="0039557E">
              <w:rPr>
                <w:rFonts w:ascii="Times New Roman" w:hAnsi="Times New Roman" w:cs="Times New Roman"/>
                <w:b/>
                <w:sz w:val="24"/>
                <w:szCs w:val="24"/>
              </w:rPr>
              <w:t>«утвержденного»;</w:t>
            </w:r>
          </w:p>
          <w:p w:rsidR="00A333FE" w:rsidRPr="0039557E" w:rsidRDefault="00A333FE" w:rsidP="00A333FE">
            <w:pPr>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i/>
                <w:sz w:val="24"/>
                <w:szCs w:val="24"/>
              </w:rPr>
              <w:t>в подпункте 10)</w:t>
            </w:r>
            <w:r w:rsidRPr="0039557E">
              <w:rPr>
                <w:rFonts w:ascii="Times New Roman" w:hAnsi="Times New Roman" w:cs="Times New Roman"/>
                <w:bCs/>
                <w:iCs/>
                <w:sz w:val="24"/>
                <w:szCs w:val="24"/>
              </w:rPr>
              <w:t xml:space="preserve"> слова </w:t>
            </w:r>
            <w:r w:rsidRPr="0039557E">
              <w:rPr>
                <w:rFonts w:ascii="Times New Roman" w:hAnsi="Times New Roman" w:cs="Times New Roman"/>
                <w:b/>
                <w:bCs/>
                <w:iCs/>
                <w:sz w:val="24"/>
                <w:szCs w:val="24"/>
              </w:rPr>
              <w:t>«Трудовым кодексом»</w:t>
            </w:r>
            <w:r w:rsidRPr="0039557E">
              <w:rPr>
                <w:rFonts w:ascii="Times New Roman" w:hAnsi="Times New Roman" w:cs="Times New Roman"/>
                <w:bCs/>
                <w:iCs/>
                <w:sz w:val="24"/>
                <w:szCs w:val="24"/>
              </w:rPr>
              <w:t xml:space="preserve"> заменить словами </w:t>
            </w:r>
            <w:r w:rsidRPr="0039557E">
              <w:rPr>
                <w:rFonts w:ascii="Times New Roman" w:hAnsi="Times New Roman" w:cs="Times New Roman"/>
                <w:b/>
                <w:bCs/>
                <w:iCs/>
                <w:sz w:val="24"/>
                <w:szCs w:val="24"/>
              </w:rPr>
              <w:t>«трудовым законодательством»;</w:t>
            </w: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tc>
        <w:tc>
          <w:tcPr>
            <w:tcW w:w="3826" w:type="dxa"/>
          </w:tcPr>
          <w:p w:rsidR="00A333FE" w:rsidRPr="0039557E" w:rsidRDefault="00A333FE" w:rsidP="00A333FE">
            <w:pPr>
              <w:shd w:val="clear" w:color="auto" w:fill="FFFFFF" w:themeFill="background1"/>
              <w:jc w:val="center"/>
              <w:rPr>
                <w:rFonts w:ascii="Times New Roman" w:eastAsia="Arial" w:hAnsi="Times New Roman" w:cs="Times New Roman"/>
                <w:b/>
                <w:sz w:val="24"/>
                <w:szCs w:val="24"/>
              </w:rPr>
            </w:pPr>
            <w:r w:rsidRPr="0039557E">
              <w:rPr>
                <w:rFonts w:ascii="Times New Roman" w:eastAsia="Arial"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jc w:val="both"/>
              <w:rPr>
                <w:rFonts w:ascii="Times New Roman" w:hAnsi="Times New Roman" w:cs="Times New Roman"/>
                <w:bCs/>
                <w:iCs/>
                <w:sz w:val="24"/>
                <w:szCs w:val="24"/>
              </w:rPr>
            </w:pPr>
          </w:p>
          <w:p w:rsidR="00A333FE" w:rsidRPr="0039557E" w:rsidRDefault="00A333FE" w:rsidP="00A333FE">
            <w:pPr>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Cs/>
                <w:iCs/>
                <w:sz w:val="24"/>
                <w:szCs w:val="24"/>
              </w:rPr>
              <w:t>приведение в соответствие с пунктом 2 статьи 132 Трудового кодекса;</w:t>
            </w: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jc w:val="both"/>
              <w:rPr>
                <w:rFonts w:ascii="Times New Roman" w:hAnsi="Times New Roman" w:cs="Times New Roman"/>
                <w:bCs/>
                <w:iCs/>
                <w:sz w:val="24"/>
                <w:szCs w:val="24"/>
              </w:rPr>
            </w:pPr>
          </w:p>
          <w:p w:rsidR="00A333FE" w:rsidRPr="0039557E" w:rsidRDefault="00A333FE" w:rsidP="00A333FE">
            <w:pPr>
              <w:jc w:val="both"/>
              <w:rPr>
                <w:rFonts w:ascii="Times New Roman" w:hAnsi="Times New Roman" w:cs="Times New Roman"/>
                <w:bCs/>
                <w:iCs/>
                <w:sz w:val="24"/>
                <w:szCs w:val="24"/>
              </w:rPr>
            </w:pPr>
          </w:p>
          <w:p w:rsidR="00A333FE" w:rsidRPr="0039557E" w:rsidRDefault="00A333FE" w:rsidP="00A333FE">
            <w:pPr>
              <w:jc w:val="both"/>
              <w:rPr>
                <w:rFonts w:ascii="Times New Roman" w:hAnsi="Times New Roman" w:cs="Times New Roman"/>
                <w:bCs/>
                <w:iCs/>
                <w:sz w:val="24"/>
                <w:szCs w:val="24"/>
              </w:rPr>
            </w:pPr>
          </w:p>
          <w:p w:rsidR="00A333FE" w:rsidRPr="0039557E" w:rsidRDefault="00A333FE" w:rsidP="00A333FE">
            <w:pPr>
              <w:jc w:val="both"/>
              <w:rPr>
                <w:rFonts w:ascii="Times New Roman" w:hAnsi="Times New Roman" w:cs="Times New Roman"/>
                <w:bCs/>
                <w:iCs/>
                <w:sz w:val="24"/>
                <w:szCs w:val="24"/>
              </w:rPr>
            </w:pPr>
          </w:p>
          <w:p w:rsidR="00A333FE" w:rsidRPr="0039557E" w:rsidRDefault="00A333FE" w:rsidP="00A333FE">
            <w:pPr>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Cs/>
                <w:iCs/>
                <w:sz w:val="24"/>
                <w:szCs w:val="24"/>
              </w:rPr>
              <w:t>согласно пункту 6 статьи 127-3 Трудового кодекса Республики Казахстан порядок осуществления, приостановления, возобновления и прекращения профессиональной выплаты за счет средств работодателя определяется уполномоченным государственным органом по труду;</w:t>
            </w: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подпункты 1) и 4) статьи 358 проекта</w:t>
            </w:r>
          </w:p>
        </w:tc>
        <w:tc>
          <w:tcPr>
            <w:tcW w:w="3828" w:type="dxa"/>
          </w:tcPr>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 xml:space="preserve">Статья 358. Не являющаяся доходом физического лица материальная выгода, полученная в соответствии с законодательством Республики Казахстан </w:t>
            </w:r>
          </w:p>
          <w:p w:rsidR="00A333FE" w:rsidRPr="0039557E" w:rsidRDefault="00A333FE" w:rsidP="00A333FE">
            <w:pPr>
              <w:ind w:firstLineChars="252" w:firstLine="605"/>
              <w:contextualSpacing/>
              <w:jc w:val="both"/>
              <w:rPr>
                <w:rFonts w:ascii="Times New Roman" w:hAnsi="Times New Roman" w:cs="Times New Roman"/>
                <w:b/>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Не являются доходом физического лица следующие виды материальной выгоды, полученной в соответствии с законодательством Республики Казахстан:</w:t>
            </w:r>
          </w:p>
          <w:p w:rsidR="00A333FE" w:rsidRPr="0039557E" w:rsidRDefault="00A333FE" w:rsidP="00A333FE">
            <w:pPr>
              <w:numPr>
                <w:ilvl w:val="0"/>
                <w:numId w:val="25"/>
              </w:num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lastRenderedPageBreak/>
              <w:t>материальная выгода, полученная за счет средств бюджета в соответствии с законодательством Республики Казахстан, в том числе при:</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в области образования;</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предоставлении гарантированного объема бесплатной медицинской помощи;</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уплате взносов государства на обязательное социальное медицинское страхование в соответствии с законодательством Республики Казахстан в области обязательного социального медицинского страхования;</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lastRenderedPageBreak/>
              <w:t>предоставлении реабилитационного лечения, оздоровления и отдыха на объектах санаторно-курортного назначения;</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предоставлении лекарственных средств и медицинских изделий;</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b/>
                <w:sz w:val="24"/>
                <w:szCs w:val="24"/>
              </w:rPr>
              <w:t>предоставлении местными исполнительными органами области, города республиканского значения, столицы товаров, работ, услуг</w:t>
            </w:r>
            <w:r w:rsidRPr="0039557E">
              <w:rPr>
                <w:rFonts w:ascii="Times New Roman" w:hAnsi="Times New Roman" w:cs="Times New Roman"/>
                <w:sz w:val="24"/>
                <w:szCs w:val="24"/>
              </w:rPr>
              <w:t xml:space="preserve"> лицу с инвалидностью в соответствии с законодательством Республики Казахстан о социальной защите. При этом положение данного абзаца распространяется на физических лиц, являющихся:</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лицом с инвалидностью;</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индивидуальным помощником, оказывающим социальные услуги лицу с инвалидностью первой группы, имеющему затруднение в передвижении;</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 xml:space="preserve">4) возмещение вреда (ущерба), причиненного пострадавшим физическим лицам вследствие чрезвычайных ситуаций природного характера в соответствии с </w:t>
            </w:r>
            <w:r w:rsidRPr="0039557E">
              <w:rPr>
                <w:rFonts w:ascii="Times New Roman" w:hAnsi="Times New Roman" w:cs="Times New Roman"/>
                <w:b/>
                <w:sz w:val="24"/>
                <w:szCs w:val="24"/>
              </w:rPr>
              <w:lastRenderedPageBreak/>
              <w:t>законодательством Республики Казахстан;</w:t>
            </w:r>
          </w:p>
          <w:p w:rsidR="00A333FE" w:rsidRPr="0039557E" w:rsidRDefault="00A333FE" w:rsidP="00A333FE">
            <w:pPr>
              <w:ind w:firstLineChars="252" w:firstLine="605"/>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606"/>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в статье 358 проекта:</w:t>
            </w: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sz w:val="24"/>
                <w:szCs w:val="24"/>
              </w:rPr>
            </w:pPr>
            <w:r w:rsidRPr="0039557E">
              <w:rPr>
                <w:rFonts w:ascii="Times New Roman" w:hAnsi="Times New Roman" w:cs="Times New Roman"/>
                <w:b/>
                <w:sz w:val="24"/>
                <w:szCs w:val="24"/>
              </w:rPr>
              <w:t xml:space="preserve">в абзаце седьмом подпункта 1) </w:t>
            </w: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«предоставлении местными исполнительными органами области, города республиканского значения, столицы товаров, работ, услуг»</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«возмещении местными исполнительными органами стоимости товаров и (или) услуг»;</w:t>
            </w:r>
          </w:p>
          <w:p w:rsidR="00A333FE" w:rsidRPr="0039557E" w:rsidRDefault="00A333FE" w:rsidP="00A333FE">
            <w:pPr>
              <w:ind w:firstLine="606"/>
              <w:jc w:val="both"/>
              <w:rPr>
                <w:rFonts w:ascii="Times New Roman" w:hAnsi="Times New Roman" w:cs="Times New Roman"/>
                <w:sz w:val="24"/>
                <w:szCs w:val="24"/>
              </w:rPr>
            </w:pPr>
          </w:p>
          <w:p w:rsidR="00A333FE" w:rsidRPr="0039557E" w:rsidRDefault="00A333FE" w:rsidP="00A333FE">
            <w:pPr>
              <w:ind w:firstLine="606"/>
              <w:jc w:val="both"/>
              <w:rPr>
                <w:rFonts w:ascii="Times New Roman" w:hAnsi="Times New Roman" w:cs="Times New Roman"/>
                <w:b/>
                <w:bCs/>
                <w:i/>
                <w:iCs/>
                <w:sz w:val="24"/>
                <w:szCs w:val="24"/>
              </w:rPr>
            </w:pPr>
          </w:p>
          <w:p w:rsidR="00A333FE" w:rsidRPr="0039557E" w:rsidRDefault="00A333FE" w:rsidP="00A333FE">
            <w:pPr>
              <w:ind w:firstLine="606"/>
              <w:jc w:val="both"/>
              <w:rPr>
                <w:rFonts w:ascii="Times New Roman" w:hAnsi="Times New Roman" w:cs="Times New Roman"/>
                <w:b/>
                <w:bCs/>
                <w:i/>
                <w:iCs/>
                <w:sz w:val="24"/>
                <w:szCs w:val="24"/>
              </w:rPr>
            </w:pPr>
          </w:p>
          <w:p w:rsidR="00A333FE" w:rsidRPr="0039557E" w:rsidRDefault="00A333FE" w:rsidP="00A333FE">
            <w:pPr>
              <w:ind w:firstLine="606"/>
              <w:jc w:val="both"/>
              <w:rPr>
                <w:rFonts w:ascii="Times New Roman" w:hAnsi="Times New Roman" w:cs="Times New Roman"/>
                <w:b/>
                <w:bCs/>
                <w:i/>
                <w:iCs/>
                <w:sz w:val="24"/>
                <w:szCs w:val="24"/>
              </w:rPr>
            </w:pPr>
          </w:p>
          <w:p w:rsidR="00A333FE" w:rsidRPr="0039557E" w:rsidRDefault="00A333FE" w:rsidP="00A333FE">
            <w:pPr>
              <w:ind w:firstLine="606"/>
              <w:jc w:val="both"/>
              <w:rPr>
                <w:rFonts w:ascii="Times New Roman" w:hAnsi="Times New Roman" w:cs="Times New Roman"/>
                <w:b/>
                <w:bCs/>
                <w:i/>
                <w:iCs/>
                <w:sz w:val="24"/>
                <w:szCs w:val="24"/>
              </w:rPr>
            </w:pPr>
          </w:p>
          <w:p w:rsidR="00A333FE" w:rsidRPr="0039557E" w:rsidRDefault="00A333FE" w:rsidP="00A333FE">
            <w:pPr>
              <w:ind w:firstLine="606"/>
              <w:jc w:val="both"/>
              <w:rPr>
                <w:rFonts w:ascii="Times New Roman" w:hAnsi="Times New Roman" w:cs="Times New Roman"/>
                <w:b/>
                <w:bCs/>
                <w:i/>
                <w:iCs/>
                <w:sz w:val="24"/>
                <w:szCs w:val="24"/>
              </w:rPr>
            </w:pPr>
          </w:p>
          <w:p w:rsidR="00A333FE" w:rsidRPr="0039557E" w:rsidRDefault="00A333FE" w:rsidP="00A333FE">
            <w:pPr>
              <w:ind w:firstLine="606"/>
              <w:jc w:val="both"/>
              <w:rPr>
                <w:rFonts w:ascii="Times New Roman" w:hAnsi="Times New Roman" w:cs="Times New Roman"/>
                <w:b/>
                <w:bCs/>
                <w:i/>
                <w:iCs/>
                <w:sz w:val="24"/>
                <w:szCs w:val="24"/>
              </w:rPr>
            </w:pPr>
          </w:p>
          <w:p w:rsidR="00A333FE" w:rsidRPr="0039557E" w:rsidRDefault="00A333FE" w:rsidP="00A333FE">
            <w:pPr>
              <w:ind w:firstLine="606"/>
              <w:jc w:val="both"/>
              <w:rPr>
                <w:rFonts w:ascii="Times New Roman" w:hAnsi="Times New Roman" w:cs="Times New Roman"/>
                <w:b/>
                <w:bCs/>
                <w:i/>
                <w:iCs/>
                <w:sz w:val="24"/>
                <w:szCs w:val="24"/>
              </w:rPr>
            </w:pPr>
          </w:p>
          <w:p w:rsidR="00A333FE" w:rsidRPr="0039557E" w:rsidRDefault="00A333FE" w:rsidP="00A333FE">
            <w:pPr>
              <w:ind w:firstLine="606"/>
              <w:jc w:val="both"/>
              <w:rPr>
                <w:rFonts w:ascii="Times New Roman" w:hAnsi="Times New Roman" w:cs="Times New Roman"/>
                <w:b/>
                <w:bCs/>
                <w:i/>
                <w:iCs/>
                <w:sz w:val="24"/>
                <w:szCs w:val="24"/>
              </w:rPr>
            </w:pPr>
          </w:p>
          <w:p w:rsidR="00A333FE" w:rsidRPr="0039557E" w:rsidRDefault="00A333FE" w:rsidP="00A333FE">
            <w:pPr>
              <w:ind w:firstLine="606"/>
              <w:jc w:val="both"/>
              <w:rPr>
                <w:rFonts w:ascii="Times New Roman" w:hAnsi="Times New Roman" w:cs="Times New Roman"/>
                <w:b/>
                <w:bCs/>
                <w:i/>
                <w:iCs/>
                <w:sz w:val="24"/>
                <w:szCs w:val="24"/>
              </w:rPr>
            </w:pPr>
          </w:p>
          <w:p w:rsidR="00A333FE" w:rsidRPr="0039557E" w:rsidRDefault="00A333FE" w:rsidP="00A333FE">
            <w:pPr>
              <w:ind w:firstLine="606"/>
              <w:jc w:val="both"/>
              <w:rPr>
                <w:rFonts w:ascii="Times New Roman" w:hAnsi="Times New Roman" w:cs="Times New Roman"/>
                <w:sz w:val="24"/>
                <w:szCs w:val="24"/>
                <w:lang w:val="kk-KZ"/>
              </w:rPr>
            </w:pPr>
            <w:r w:rsidRPr="0039557E">
              <w:rPr>
                <w:rFonts w:ascii="Times New Roman" w:hAnsi="Times New Roman" w:cs="Times New Roman"/>
                <w:b/>
                <w:bCs/>
                <w:iCs/>
                <w:sz w:val="24"/>
                <w:szCs w:val="24"/>
              </w:rPr>
              <w:t>подпункт 4)</w:t>
            </w:r>
            <w:r w:rsidRPr="0039557E">
              <w:rPr>
                <w:rFonts w:ascii="Times New Roman" w:hAnsi="Times New Roman" w:cs="Times New Roman"/>
                <w:sz w:val="24"/>
                <w:szCs w:val="24"/>
                <w:lang w:val="kk-KZ"/>
              </w:rPr>
              <w:t xml:space="preserve"> изложить в следующей редакции:</w:t>
            </w:r>
          </w:p>
          <w:p w:rsidR="00A333FE" w:rsidRPr="0039557E" w:rsidRDefault="00A333FE" w:rsidP="00A333FE">
            <w:pPr>
              <w:ind w:firstLine="606"/>
              <w:jc w:val="both"/>
              <w:rPr>
                <w:rFonts w:ascii="Times New Roman" w:hAnsi="Times New Roman" w:cs="Times New Roman"/>
                <w:b/>
                <w:sz w:val="24"/>
                <w:szCs w:val="24"/>
              </w:rPr>
            </w:pPr>
            <w:r w:rsidRPr="0039557E">
              <w:rPr>
                <w:rFonts w:ascii="Times New Roman" w:hAnsi="Times New Roman" w:cs="Times New Roman"/>
                <w:b/>
                <w:sz w:val="24"/>
                <w:szCs w:val="24"/>
              </w:rPr>
              <w:t xml:space="preserve">«4) возмещение вреда, причиненного здоровью, и ущерба, причиненного пострадавшим физическим лицам вследствие чрезвычайных ситуаций природного и техногенного </w:t>
            </w:r>
            <w:r w:rsidRPr="0039557E">
              <w:rPr>
                <w:rFonts w:ascii="Times New Roman" w:hAnsi="Times New Roman" w:cs="Times New Roman"/>
                <w:b/>
                <w:sz w:val="24"/>
                <w:szCs w:val="24"/>
              </w:rPr>
              <w:lastRenderedPageBreak/>
              <w:t>характера в порядке, установленном законодательством Республики Казахстан;»;</w:t>
            </w:r>
          </w:p>
          <w:p w:rsidR="00A333FE" w:rsidRPr="0039557E" w:rsidRDefault="00A333FE" w:rsidP="00A333FE">
            <w:pPr>
              <w:ind w:firstLine="709"/>
              <w:jc w:val="both"/>
              <w:rPr>
                <w:rFonts w:ascii="Times New Roman" w:hAnsi="Times New Roman" w:cs="Times New Roman"/>
                <w:b/>
                <w:i/>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приведение в соответствие с частью первой пункта 3 статьи 168 Социального кодекса Республики Казахстан;</w:t>
            </w: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приведение в соответствие с подпунктом 5) пункта 1 статьи 18 Закона Республики Казахстан «О гражданской защите»;</w:t>
            </w:r>
          </w:p>
          <w:p w:rsidR="00A333FE" w:rsidRPr="0039557E" w:rsidRDefault="00A333FE" w:rsidP="00A333FE">
            <w:pPr>
              <w:ind w:firstLine="709"/>
              <w:jc w:val="both"/>
              <w:rPr>
                <w:rFonts w:ascii="Times New Roman" w:hAnsi="Times New Roman" w:cs="Times New Roman"/>
                <w:b/>
                <w:sz w:val="24"/>
                <w:szCs w:val="24"/>
              </w:rPr>
            </w:pPr>
          </w:p>
        </w:tc>
        <w:tc>
          <w:tcPr>
            <w:tcW w:w="1559" w:type="dxa"/>
          </w:tcPr>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sz w:val="24"/>
                <w:szCs w:val="24"/>
              </w:rPr>
              <w:t>подпункт 1) статьи 359 проекта</w:t>
            </w:r>
          </w:p>
        </w:tc>
        <w:tc>
          <w:tcPr>
            <w:tcW w:w="3828" w:type="dxa"/>
          </w:tcPr>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359. Прекращенные обязательства физического лица, не являющиеся его доходом</w:t>
            </w:r>
          </w:p>
          <w:p w:rsidR="00A333FE" w:rsidRPr="0039557E" w:rsidRDefault="00A333FE" w:rsidP="00A333FE">
            <w:pPr>
              <w:ind w:firstLineChars="252" w:firstLine="605"/>
              <w:contextualSpacing/>
              <w:jc w:val="both"/>
              <w:rPr>
                <w:rFonts w:ascii="Times New Roman" w:hAnsi="Times New Roman" w:cs="Times New Roman"/>
                <w:b/>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Не являются доходом физического лица следующие виды материальной выгоды, полученной в соответствии с законодательством Республики Казахстан:</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 сумма обязательств, прекращенных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 в следующих случаях:</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признания физического лица – заемщика на основании вступившего в законную силу решения суда безвестно </w:t>
            </w:r>
            <w:r w:rsidRPr="0039557E">
              <w:rPr>
                <w:rFonts w:ascii="Times New Roman" w:hAnsi="Times New Roman" w:cs="Times New Roman"/>
                <w:sz w:val="24"/>
                <w:szCs w:val="24"/>
              </w:rPr>
              <w:lastRenderedPageBreak/>
              <w:t>отсутствующим, недееспособным, ограниченно дееспособным или объявления его на основании вступившего в законную силу решения суда умершим;</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установления физическому лицу – заемщику инвалидности первой или второй группы, а также в случае смерти физического лица – заемщика;</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отсутствия другого дохода у физического лица – 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полутора лет,кроме указанных выплат;</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 – заемщика и третьих лиц, несущих совместно с физическим лицом – </w:t>
            </w:r>
            <w:r w:rsidRPr="0039557E">
              <w:rPr>
                <w:rFonts w:ascii="Times New Roman" w:hAnsi="Times New Roman" w:cs="Times New Roman"/>
                <w:sz w:val="24"/>
                <w:szCs w:val="24"/>
              </w:rPr>
              <w:lastRenderedPageBreak/>
              <w:t>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продажи заложенного имущества, которое полностью обеспечивало основное обязательство на </w:t>
            </w:r>
            <w:r w:rsidRPr="0039557E">
              <w:rPr>
                <w:rFonts w:ascii="Times New Roman" w:hAnsi="Times New Roman" w:cs="Times New Roman"/>
                <w:b/>
                <w:sz w:val="24"/>
                <w:szCs w:val="24"/>
              </w:rPr>
              <w:t>дату</w:t>
            </w:r>
            <w:r w:rsidRPr="0039557E">
              <w:rPr>
                <w:rFonts w:ascii="Times New Roman" w:hAnsi="Times New Roman" w:cs="Times New Roman"/>
                <w:sz w:val="24"/>
                <w:szCs w:val="24"/>
              </w:rPr>
              <w:t xml:space="preserve"> заключения ипотечного договора, с торгов во внесудебном порядке по цене ниже суммы основного обязательства </w:t>
            </w:r>
            <w:r w:rsidRPr="0039557E">
              <w:rPr>
                <w:rFonts w:ascii="Times New Roman" w:hAnsi="Times New Roman" w:cs="Times New Roman"/>
                <w:b/>
                <w:sz w:val="24"/>
                <w:szCs w:val="24"/>
              </w:rPr>
              <w:t>или перехода такого имущества</w:t>
            </w:r>
            <w:r w:rsidRPr="0039557E">
              <w:rPr>
                <w:rFonts w:ascii="Times New Roman" w:hAnsi="Times New Roman" w:cs="Times New Roman"/>
                <w:sz w:val="24"/>
                <w:szCs w:val="24"/>
              </w:rPr>
              <w:t xml:space="preserve">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w:t>
            </w:r>
            <w:r w:rsidRPr="0039557E">
              <w:rPr>
                <w:rFonts w:ascii="Times New Roman" w:hAnsi="Times New Roman" w:cs="Times New Roman"/>
                <w:sz w:val="24"/>
                <w:szCs w:val="24"/>
              </w:rPr>
              <w:lastRenderedPageBreak/>
              <w:t>после продажи заложенного имущества.</w:t>
            </w:r>
          </w:p>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sz w:val="24"/>
                <w:szCs w:val="24"/>
              </w:rPr>
              <w:t>…</w:t>
            </w:r>
          </w:p>
        </w:tc>
        <w:tc>
          <w:tcPr>
            <w:tcW w:w="4111" w:type="dxa"/>
          </w:tcPr>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t>в абзаце шестом подпункта 1) статьи 359 проекта:</w:t>
            </w: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Cs/>
                <w:iCs/>
                <w:sz w:val="24"/>
                <w:szCs w:val="24"/>
              </w:rPr>
              <w:t xml:space="preserve">слово </w:t>
            </w:r>
            <w:r w:rsidRPr="0039557E">
              <w:rPr>
                <w:rFonts w:ascii="Times New Roman" w:hAnsi="Times New Roman" w:cs="Times New Roman"/>
                <w:b/>
                <w:bCs/>
                <w:iCs/>
                <w:sz w:val="24"/>
                <w:szCs w:val="24"/>
              </w:rPr>
              <w:t>«дату»</w:t>
            </w:r>
            <w:r w:rsidRPr="0039557E">
              <w:rPr>
                <w:rFonts w:ascii="Times New Roman" w:hAnsi="Times New Roman" w:cs="Times New Roman"/>
                <w:bCs/>
                <w:iCs/>
                <w:sz w:val="24"/>
                <w:szCs w:val="24"/>
              </w:rPr>
              <w:t xml:space="preserve"> заменить словом </w:t>
            </w:r>
            <w:r w:rsidRPr="0039557E">
              <w:rPr>
                <w:rFonts w:ascii="Times New Roman" w:hAnsi="Times New Roman" w:cs="Times New Roman"/>
                <w:b/>
                <w:bCs/>
                <w:iCs/>
                <w:sz w:val="24"/>
                <w:szCs w:val="24"/>
              </w:rPr>
              <w:t>«момент»;</w:t>
            </w:r>
          </w:p>
          <w:p w:rsidR="00A333FE" w:rsidRPr="0039557E" w:rsidRDefault="00A333FE" w:rsidP="00A333FE">
            <w:pPr>
              <w:ind w:firstLine="709"/>
              <w:jc w:val="both"/>
              <w:rPr>
                <w:rFonts w:ascii="Times New Roman" w:hAnsi="Times New Roman" w:cs="Times New Roman"/>
                <w:bCs/>
                <w:iCs/>
                <w:sz w:val="24"/>
                <w:szCs w:val="24"/>
              </w:rPr>
            </w:pP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Cs/>
                <w:iCs/>
                <w:sz w:val="24"/>
                <w:szCs w:val="24"/>
              </w:rPr>
              <w:t xml:space="preserve">слова </w:t>
            </w:r>
            <w:r w:rsidRPr="0039557E">
              <w:rPr>
                <w:rFonts w:ascii="Times New Roman" w:hAnsi="Times New Roman" w:cs="Times New Roman"/>
                <w:b/>
                <w:bCs/>
                <w:iCs/>
                <w:sz w:val="24"/>
                <w:szCs w:val="24"/>
              </w:rPr>
              <w:t>«или перехода такого имущества»</w:t>
            </w:r>
            <w:r w:rsidRPr="0039557E">
              <w:rPr>
                <w:rFonts w:ascii="Times New Roman" w:hAnsi="Times New Roman" w:cs="Times New Roman"/>
                <w:bCs/>
                <w:iCs/>
                <w:sz w:val="24"/>
                <w:szCs w:val="24"/>
              </w:rPr>
              <w:t xml:space="preserve"> заменить словами </w:t>
            </w:r>
            <w:r w:rsidRPr="0039557E">
              <w:rPr>
                <w:rFonts w:ascii="Times New Roman" w:hAnsi="Times New Roman" w:cs="Times New Roman"/>
                <w:b/>
                <w:bCs/>
                <w:iCs/>
                <w:sz w:val="24"/>
                <w:szCs w:val="24"/>
              </w:rPr>
              <w:t>«, а также при переходе такого имущества»;</w:t>
            </w:r>
          </w:p>
          <w:p w:rsidR="00A333FE" w:rsidRPr="0039557E" w:rsidRDefault="00A333FE" w:rsidP="00A333FE">
            <w:pPr>
              <w:ind w:firstLine="706"/>
              <w:jc w:val="both"/>
              <w:rPr>
                <w:rFonts w:ascii="Times New Roman" w:hAnsi="Times New Roman" w:cs="Times New Roman"/>
                <w:b/>
                <w:i/>
                <w:sz w:val="24"/>
                <w:szCs w:val="24"/>
              </w:rPr>
            </w:pPr>
          </w:p>
        </w:tc>
        <w:tc>
          <w:tcPr>
            <w:tcW w:w="3826" w:type="dxa"/>
          </w:tcPr>
          <w:p w:rsidR="00A333FE" w:rsidRPr="0039557E" w:rsidRDefault="00A333FE" w:rsidP="00A333FE">
            <w:pPr>
              <w:ind w:firstLine="706"/>
              <w:jc w:val="both"/>
              <w:rPr>
                <w:rFonts w:ascii="Times New Roman" w:hAnsi="Times New Roman" w:cs="Times New Roman"/>
                <w:b/>
                <w:bCs/>
                <w:sz w:val="24"/>
                <w:szCs w:val="24"/>
              </w:rPr>
            </w:pPr>
            <w:r w:rsidRPr="0039557E">
              <w:rPr>
                <w:rFonts w:ascii="Times New Roman" w:hAnsi="Times New Roman" w:cs="Times New Roman"/>
                <w:b/>
                <w:bCs/>
                <w:sz w:val="24"/>
                <w:szCs w:val="24"/>
              </w:rPr>
              <w:lastRenderedPageBreak/>
              <w:t xml:space="preserve">Отдел законодательства </w:t>
            </w: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jc w:val="both"/>
              <w:rPr>
                <w:rFonts w:ascii="Times New Roman" w:hAnsi="Times New Roman" w:cs="Times New Roman"/>
                <w:bCs/>
                <w:sz w:val="24"/>
                <w:szCs w:val="24"/>
              </w:rPr>
            </w:pPr>
          </w:p>
          <w:p w:rsidR="00A333FE" w:rsidRPr="0039557E" w:rsidRDefault="00A333FE" w:rsidP="00A333FE">
            <w:pPr>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sz w:val="24"/>
                <w:szCs w:val="24"/>
              </w:rPr>
            </w:pPr>
          </w:p>
          <w:p w:rsidR="00A333FE" w:rsidRPr="0039557E" w:rsidRDefault="00A333FE" w:rsidP="00A333FE">
            <w:pPr>
              <w:ind w:firstLine="706"/>
              <w:jc w:val="both"/>
              <w:rPr>
                <w:rFonts w:ascii="Times New Roman" w:hAnsi="Times New Roman" w:cs="Times New Roman"/>
                <w:bCs/>
                <w:iCs/>
                <w:sz w:val="24"/>
                <w:szCs w:val="24"/>
              </w:rPr>
            </w:pPr>
            <w:r w:rsidRPr="0039557E">
              <w:rPr>
                <w:rFonts w:ascii="Times New Roman" w:hAnsi="Times New Roman" w:cs="Times New Roman"/>
                <w:bCs/>
                <w:sz w:val="24"/>
                <w:szCs w:val="24"/>
              </w:rPr>
              <w:t>в целях корреспондирования с</w:t>
            </w:r>
            <w:r w:rsidRPr="0039557E">
              <w:rPr>
                <w:rFonts w:ascii="Times New Roman" w:hAnsi="Times New Roman" w:cs="Times New Roman"/>
                <w:b/>
                <w:sz w:val="24"/>
                <w:szCs w:val="24"/>
              </w:rPr>
              <w:t xml:space="preserve"> </w:t>
            </w:r>
            <w:r w:rsidRPr="0039557E">
              <w:rPr>
                <w:rFonts w:ascii="Times New Roman" w:hAnsi="Times New Roman" w:cs="Times New Roman"/>
                <w:bCs/>
                <w:iCs/>
                <w:sz w:val="24"/>
                <w:szCs w:val="24"/>
              </w:rPr>
              <w:t>пунктом 2 статьи 37 закона «Об ипотеке недвижимого имущества»;</w:t>
            </w:r>
          </w:p>
          <w:p w:rsidR="00A333FE" w:rsidRPr="0039557E" w:rsidRDefault="00A333FE" w:rsidP="00A333FE">
            <w:pPr>
              <w:ind w:firstLine="709"/>
              <w:jc w:val="both"/>
              <w:rPr>
                <w:rFonts w:ascii="Times New Roman" w:hAnsi="Times New Roman" w:cs="Times New Roman"/>
                <w:b/>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статья 362 проекта</w:t>
            </w:r>
          </w:p>
        </w:tc>
        <w:tc>
          <w:tcPr>
            <w:tcW w:w="3828" w:type="dxa"/>
          </w:tcPr>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362. Годовой доход физического лица</w:t>
            </w:r>
          </w:p>
          <w:p w:rsidR="00A333FE" w:rsidRPr="0039557E" w:rsidRDefault="00A333FE" w:rsidP="00A333FE">
            <w:pPr>
              <w:ind w:firstLineChars="252" w:firstLine="605"/>
              <w:contextualSpacing/>
              <w:jc w:val="both"/>
              <w:rPr>
                <w:rFonts w:ascii="Times New Roman" w:hAnsi="Times New Roman" w:cs="Times New Roman"/>
                <w:b/>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 Годовой доход физического лица состоит из доходов, подлежащих получению (полученных) данным лицом в Республике Казахстан и за ее пределами в течение налогового периода, в виде доходов, подлежащих налогообложению:</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 у источника выплаты;</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2) физическим лицом самостоятельно.</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b/>
                <w:sz w:val="24"/>
                <w:szCs w:val="24"/>
              </w:rPr>
              <w:t>2.</w:t>
            </w:r>
            <w:r w:rsidRPr="0039557E">
              <w:rPr>
                <w:rFonts w:ascii="Times New Roman" w:hAnsi="Times New Roman" w:cs="Times New Roman"/>
                <w:sz w:val="24"/>
                <w:szCs w:val="24"/>
              </w:rPr>
              <w:t xml:space="preserve"> В годовой доход физического лица включаются все виды его доходов: </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 доход работника, включая доход домашнего работника;</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2) доход трудового иммигранта-резидента;</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3) доход в виде безвозмездно полученного имущества; </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4) доход в виде единовременных пенсионных выплат, </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5) доход в виде пенсионных выплат;</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6) доход в виде дивидендов;</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lastRenderedPageBreak/>
              <w:t>7) доход в виде вознаграждений;</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8) доход в виде выигрышей;</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9) доход в виде стипендии;</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10) доход по договорам страхования;</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11) доход от реализации товаров, выполнения работ, оказания услуг; </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12) имущественный доход;</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13) доход индивидуального предпринимателя;</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14) доход лица, занимающегося частной практикой;</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15) доходы от личного подсобного хозяйства;</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16) другие доходы;</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17)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390 настоящего Кодекса.</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b/>
                <w:sz w:val="24"/>
                <w:szCs w:val="24"/>
              </w:rPr>
              <w:t>2. Доходы</w:t>
            </w:r>
            <w:r w:rsidRPr="0039557E">
              <w:rPr>
                <w:rFonts w:ascii="Times New Roman" w:hAnsi="Times New Roman" w:cs="Times New Roman"/>
                <w:sz w:val="24"/>
                <w:szCs w:val="24"/>
              </w:rPr>
              <w:t>, указанные в пункте 1 настоящей статьи, подлежат налогообложению:</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1) физическим лицом самостоятельно - в случае получения таких доходов от лица, не являющегося налоговым агентом;</w:t>
            </w:r>
          </w:p>
          <w:p w:rsidR="00A333FE" w:rsidRPr="0039557E" w:rsidRDefault="00A333FE" w:rsidP="00A333FE">
            <w:pPr>
              <w:numPr>
                <w:ilvl w:val="0"/>
                <w:numId w:val="26"/>
              </w:numPr>
              <w:ind w:firstLineChars="253" w:firstLine="607"/>
              <w:contextualSpacing/>
              <w:jc w:val="both"/>
              <w:rPr>
                <w:rFonts w:ascii="Times New Roman" w:hAnsi="Times New Roman" w:cs="Times New Roman"/>
                <w:b/>
                <w:sz w:val="24"/>
                <w:szCs w:val="24"/>
              </w:rPr>
            </w:pPr>
            <w:r w:rsidRPr="0039557E">
              <w:rPr>
                <w:rFonts w:ascii="Times New Roman" w:hAnsi="Times New Roman" w:cs="Times New Roman"/>
                <w:sz w:val="24"/>
                <w:szCs w:val="24"/>
              </w:rPr>
              <w:lastRenderedPageBreak/>
              <w:t xml:space="preserve">налоговым агентом – в случае получения таких доходов от налогового агента, кроме доходов, </w:t>
            </w:r>
            <w:r w:rsidRPr="0039557E">
              <w:rPr>
                <w:rFonts w:ascii="Times New Roman" w:hAnsi="Times New Roman" w:cs="Times New Roman"/>
                <w:b/>
                <w:sz w:val="24"/>
                <w:szCs w:val="24"/>
              </w:rPr>
              <w:t xml:space="preserve">указанных в подпунктах 12) - 14) пункта 1 настоящей статьи. </w:t>
            </w:r>
          </w:p>
          <w:p w:rsidR="00A333FE" w:rsidRPr="0039557E" w:rsidRDefault="00A333FE" w:rsidP="00A333FE">
            <w:pPr>
              <w:ind w:firstLineChars="252" w:firstLine="605"/>
              <w:contextualSpacing/>
              <w:jc w:val="both"/>
              <w:rPr>
                <w:rFonts w:ascii="Times New Roman" w:hAnsi="Times New Roman" w:cs="Times New Roman"/>
                <w:sz w:val="24"/>
                <w:szCs w:val="24"/>
              </w:rPr>
            </w:pPr>
          </w:p>
        </w:tc>
        <w:tc>
          <w:tcPr>
            <w:tcW w:w="4111" w:type="dxa"/>
          </w:tcPr>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bCs/>
                <w:iCs/>
                <w:sz w:val="24"/>
                <w:szCs w:val="24"/>
              </w:rPr>
              <w:lastRenderedPageBreak/>
              <w:t>в статье 362 проекта:</w:t>
            </w: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необходимо привести в соответствие последовательную нумерацию пунктов в данной статье (вместо пункта 3 указан пункт 2);</w:t>
            </w: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bCs/>
                <w:iCs/>
                <w:sz w:val="24"/>
                <w:szCs w:val="24"/>
                <w:lang w:val="kk-KZ"/>
              </w:rPr>
              <w:t xml:space="preserve">в </w:t>
            </w:r>
            <w:r w:rsidRPr="0039557E">
              <w:rPr>
                <w:rFonts w:ascii="Times New Roman" w:hAnsi="Times New Roman" w:cs="Times New Roman"/>
                <w:b/>
                <w:bCs/>
                <w:iCs/>
                <w:sz w:val="24"/>
                <w:szCs w:val="24"/>
              </w:rPr>
              <w:t>подпункт</w:t>
            </w:r>
            <w:r w:rsidRPr="0039557E">
              <w:rPr>
                <w:rFonts w:ascii="Times New Roman" w:hAnsi="Times New Roman" w:cs="Times New Roman"/>
                <w:b/>
                <w:bCs/>
                <w:iCs/>
                <w:sz w:val="24"/>
                <w:szCs w:val="24"/>
                <w:lang w:val="kk-KZ"/>
              </w:rPr>
              <w:t>е</w:t>
            </w:r>
            <w:r w:rsidRPr="0039557E">
              <w:rPr>
                <w:rFonts w:ascii="Times New Roman" w:hAnsi="Times New Roman" w:cs="Times New Roman"/>
                <w:b/>
                <w:bCs/>
                <w:iCs/>
                <w:sz w:val="24"/>
                <w:szCs w:val="24"/>
              </w:rPr>
              <w:t xml:space="preserve"> 2) </w:t>
            </w:r>
            <w:r w:rsidRPr="0039557E">
              <w:rPr>
                <w:rFonts w:ascii="Times New Roman" w:hAnsi="Times New Roman" w:cs="Times New Roman"/>
                <w:bCs/>
                <w:iCs/>
                <w:sz w:val="24"/>
                <w:szCs w:val="24"/>
              </w:rPr>
              <w:t>пункта 2</w:t>
            </w:r>
            <w:r w:rsidRPr="0039557E">
              <w:rPr>
                <w:rFonts w:ascii="Times New Roman" w:hAnsi="Times New Roman" w:cs="Times New Roman"/>
                <w:sz w:val="24"/>
                <w:szCs w:val="24"/>
              </w:rPr>
              <w:t xml:space="preserve"> </w:t>
            </w:r>
            <w:r w:rsidRPr="0039557E">
              <w:rPr>
                <w:rFonts w:ascii="Times New Roman" w:hAnsi="Times New Roman" w:cs="Times New Roman"/>
                <w:sz w:val="24"/>
                <w:szCs w:val="24"/>
                <w:lang w:val="kk-KZ"/>
              </w:rPr>
              <w:t xml:space="preserve"> слова «</w:t>
            </w:r>
            <w:r w:rsidRPr="0039557E">
              <w:rPr>
                <w:rFonts w:ascii="Times New Roman" w:hAnsi="Times New Roman" w:cs="Times New Roman"/>
                <w:b/>
                <w:sz w:val="24"/>
                <w:szCs w:val="24"/>
                <w:lang w:val="kk-KZ"/>
              </w:rPr>
              <w:t>пункта 1</w:t>
            </w:r>
            <w:r w:rsidRPr="0039557E">
              <w:rPr>
                <w:rFonts w:ascii="Times New Roman" w:hAnsi="Times New Roman" w:cs="Times New Roman"/>
                <w:sz w:val="24"/>
                <w:szCs w:val="24"/>
                <w:lang w:val="kk-KZ"/>
              </w:rPr>
              <w:t xml:space="preserve">» заменить словами </w:t>
            </w:r>
            <w:r w:rsidRPr="0039557E">
              <w:rPr>
                <w:rFonts w:ascii="Times New Roman" w:hAnsi="Times New Roman" w:cs="Times New Roman"/>
                <w:b/>
                <w:sz w:val="24"/>
                <w:szCs w:val="24"/>
                <w:lang w:val="kk-KZ"/>
              </w:rPr>
              <w:t>«пункта 2»;</w:t>
            </w:r>
          </w:p>
          <w:p w:rsidR="00A333FE" w:rsidRPr="0039557E" w:rsidRDefault="00A333FE" w:rsidP="00A333FE">
            <w:pPr>
              <w:jc w:val="both"/>
              <w:rPr>
                <w:rFonts w:ascii="Times New Roman" w:hAnsi="Times New Roman" w:cs="Times New Roman"/>
                <w:b/>
                <w:bCs/>
                <w:iCs/>
                <w:sz w:val="24"/>
                <w:szCs w:val="24"/>
              </w:rPr>
            </w:pPr>
          </w:p>
        </w:tc>
        <w:tc>
          <w:tcPr>
            <w:tcW w:w="3826" w:type="dxa"/>
          </w:tcPr>
          <w:p w:rsidR="00A333FE" w:rsidRPr="0039557E" w:rsidRDefault="00A333FE" w:rsidP="00A333FE">
            <w:pPr>
              <w:ind w:firstLine="709"/>
              <w:jc w:val="both"/>
              <w:rPr>
                <w:rFonts w:ascii="Times New Roman" w:hAnsi="Times New Roman" w:cs="Times New Roman"/>
                <w:b/>
                <w:bCs/>
                <w:sz w:val="24"/>
                <w:szCs w:val="24"/>
              </w:rPr>
            </w:pPr>
            <w:r w:rsidRPr="0039557E">
              <w:rPr>
                <w:rFonts w:ascii="Times New Roman" w:hAnsi="Times New Roman" w:cs="Times New Roman"/>
                <w:b/>
                <w:bCs/>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r w:rsidRPr="0039557E">
              <w:rPr>
                <w:rFonts w:ascii="Times New Roman" w:hAnsi="Times New Roman" w:cs="Times New Roman"/>
                <w:b/>
                <w:bCs/>
                <w:sz w:val="24"/>
                <w:szCs w:val="24"/>
              </w:rPr>
              <w:t xml:space="preserve"> </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в связи с отсутствием в пункте 1 подпунктов 12)-14) статьи 362 проекта Кодекса;</w:t>
            </w:r>
          </w:p>
          <w:p w:rsidR="00A333FE" w:rsidRPr="0039557E" w:rsidRDefault="00A333FE" w:rsidP="00A333FE">
            <w:pPr>
              <w:ind w:firstLine="709"/>
              <w:jc w:val="both"/>
              <w:rPr>
                <w:rFonts w:ascii="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 2 статьи 398 проекта</w:t>
            </w:r>
          </w:p>
        </w:tc>
        <w:tc>
          <w:tcPr>
            <w:tcW w:w="3828" w:type="dxa"/>
          </w:tcPr>
          <w:p w:rsidR="00A333FE" w:rsidRPr="0039557E" w:rsidRDefault="00A333FE" w:rsidP="00A333FE">
            <w:pPr>
              <w:tabs>
                <w:tab w:val="left" w:pos="709"/>
              </w:tabs>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sz w:val="24"/>
                <w:szCs w:val="24"/>
              </w:rPr>
              <w:tab/>
            </w:r>
            <w:r w:rsidRPr="0039557E">
              <w:rPr>
                <w:rFonts w:ascii="Times New Roman" w:hAnsi="Times New Roman" w:cs="Times New Roman"/>
                <w:b/>
                <w:sz w:val="24"/>
                <w:szCs w:val="24"/>
              </w:rPr>
              <w:t xml:space="preserve">Статья 398. Доход от реализации товаров, выполнения работ, оказания услуг лицам, не являющимся налоговыми агентами </w:t>
            </w:r>
          </w:p>
          <w:p w:rsidR="00A333FE" w:rsidRPr="0039557E" w:rsidRDefault="00A333FE" w:rsidP="00A333FE">
            <w:pPr>
              <w:tabs>
                <w:tab w:val="left" w:pos="709"/>
              </w:tabs>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w:t>
            </w:r>
          </w:p>
          <w:p w:rsidR="00A333FE" w:rsidRPr="0039557E" w:rsidRDefault="00A333FE" w:rsidP="00A333FE">
            <w:pPr>
              <w:ind w:firstLineChars="252" w:firstLine="605"/>
              <w:contextualSpacing/>
              <w:jc w:val="both"/>
              <w:rPr>
                <w:rFonts w:ascii="Times New Roman" w:hAnsi="Times New Roman" w:cs="Times New Roman"/>
                <w:sz w:val="24"/>
                <w:szCs w:val="24"/>
                <w:lang w:eastAsia="ru-RU"/>
              </w:rPr>
            </w:pPr>
            <w:r w:rsidRPr="0039557E">
              <w:rPr>
                <w:rFonts w:ascii="Times New Roman" w:hAnsi="Times New Roman" w:cs="Times New Roman"/>
                <w:sz w:val="24"/>
                <w:szCs w:val="24"/>
                <w:lang w:eastAsia="ru-RU"/>
              </w:rPr>
              <w:t xml:space="preserve">2. К доходу, полученному физическим лицом </w:t>
            </w:r>
            <w:r w:rsidRPr="0039557E">
              <w:rPr>
                <w:rFonts w:ascii="Times New Roman" w:hAnsi="Times New Roman" w:cs="Times New Roman"/>
                <w:sz w:val="24"/>
                <w:szCs w:val="24"/>
              </w:rPr>
              <w:t xml:space="preserve">от реализации товаров, </w:t>
            </w:r>
            <w:r w:rsidRPr="0039557E">
              <w:rPr>
                <w:rFonts w:ascii="Times New Roman" w:hAnsi="Times New Roman" w:cs="Times New Roman"/>
                <w:b/>
                <w:sz w:val="24"/>
                <w:szCs w:val="24"/>
              </w:rPr>
              <w:t>работ, услуг</w:t>
            </w:r>
            <w:r w:rsidRPr="0039557E">
              <w:rPr>
                <w:rFonts w:ascii="Times New Roman" w:hAnsi="Times New Roman" w:cs="Times New Roman"/>
                <w:sz w:val="24"/>
                <w:szCs w:val="24"/>
              </w:rPr>
              <w:t xml:space="preserve"> лицам, не являющимся налоговыми агентами</w:t>
            </w:r>
            <w:r w:rsidRPr="0039557E">
              <w:rPr>
                <w:rFonts w:ascii="Times New Roman" w:hAnsi="Times New Roman" w:cs="Times New Roman"/>
                <w:sz w:val="24"/>
                <w:szCs w:val="24"/>
                <w:lang w:eastAsia="ru-RU"/>
              </w:rPr>
              <w:t>, относятся:</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lang w:eastAsia="ru-RU"/>
              </w:rPr>
              <w:t xml:space="preserve">1) </w:t>
            </w:r>
            <w:r w:rsidRPr="0039557E">
              <w:rPr>
                <w:rFonts w:ascii="Times New Roman" w:hAnsi="Times New Roman" w:cs="Times New Roman"/>
                <w:sz w:val="24"/>
                <w:szCs w:val="24"/>
              </w:rPr>
              <w:t>доход от реализации товаров, выполнения работ, оказания услуг лицам, не являющимся налоговыми агентами;</w:t>
            </w:r>
          </w:p>
          <w:p w:rsidR="00A333FE" w:rsidRPr="0039557E" w:rsidRDefault="00A333FE" w:rsidP="00A333FE">
            <w:pPr>
              <w:ind w:firstLineChars="252" w:firstLine="605"/>
              <w:contextualSpacing/>
              <w:jc w:val="both"/>
              <w:rPr>
                <w:rFonts w:ascii="Times New Roman" w:hAnsi="Times New Roman" w:cs="Times New Roman"/>
                <w:b/>
                <w:sz w:val="24"/>
                <w:szCs w:val="24"/>
                <w:lang w:eastAsia="ru-RU"/>
              </w:rPr>
            </w:pPr>
          </w:p>
        </w:tc>
        <w:tc>
          <w:tcPr>
            <w:tcW w:w="4111" w:type="dxa"/>
          </w:tcPr>
          <w:p w:rsidR="00A333FE" w:rsidRPr="0039557E" w:rsidRDefault="00A333FE" w:rsidP="00A333FE">
            <w:pPr>
              <w:ind w:firstLine="720"/>
              <w:jc w:val="both"/>
              <w:rPr>
                <w:rFonts w:ascii="Times New Roman" w:hAnsi="Times New Roman" w:cs="Times New Roman"/>
                <w:b/>
                <w:i/>
                <w:sz w:val="24"/>
                <w:szCs w:val="24"/>
              </w:rPr>
            </w:pPr>
          </w:p>
          <w:p w:rsidR="00A333FE" w:rsidRPr="0039557E" w:rsidRDefault="00A333FE" w:rsidP="00A333FE">
            <w:pPr>
              <w:ind w:firstLine="720"/>
              <w:jc w:val="both"/>
              <w:rPr>
                <w:rFonts w:ascii="Times New Roman" w:hAnsi="Times New Roman" w:cs="Times New Roman"/>
                <w:b/>
                <w:i/>
                <w:sz w:val="24"/>
                <w:szCs w:val="24"/>
              </w:rPr>
            </w:pPr>
          </w:p>
          <w:p w:rsidR="00A333FE" w:rsidRPr="0039557E" w:rsidRDefault="00A333FE" w:rsidP="00A333FE">
            <w:pPr>
              <w:ind w:firstLine="720"/>
              <w:jc w:val="both"/>
              <w:rPr>
                <w:rFonts w:ascii="Times New Roman" w:hAnsi="Times New Roman" w:cs="Times New Roman"/>
                <w:b/>
                <w:i/>
                <w:sz w:val="24"/>
                <w:szCs w:val="24"/>
              </w:rPr>
            </w:pPr>
          </w:p>
          <w:p w:rsidR="00A333FE" w:rsidRPr="0039557E" w:rsidRDefault="00A333FE" w:rsidP="00A333FE">
            <w:pPr>
              <w:ind w:firstLine="720"/>
              <w:jc w:val="both"/>
              <w:rPr>
                <w:rFonts w:ascii="Times New Roman" w:hAnsi="Times New Roman" w:cs="Times New Roman"/>
                <w:b/>
                <w:i/>
                <w:sz w:val="24"/>
                <w:szCs w:val="24"/>
              </w:rPr>
            </w:pPr>
          </w:p>
          <w:p w:rsidR="00A333FE" w:rsidRPr="0039557E" w:rsidRDefault="00A333FE" w:rsidP="00A333FE">
            <w:pPr>
              <w:ind w:firstLine="720"/>
              <w:jc w:val="both"/>
              <w:rPr>
                <w:rFonts w:ascii="Times New Roman" w:hAnsi="Times New Roman" w:cs="Times New Roman"/>
                <w:b/>
                <w:i/>
                <w:sz w:val="24"/>
                <w:szCs w:val="24"/>
              </w:rPr>
            </w:pPr>
          </w:p>
          <w:p w:rsidR="00A333FE" w:rsidRPr="0039557E" w:rsidRDefault="00A333FE" w:rsidP="00A333FE">
            <w:pPr>
              <w:ind w:firstLine="720"/>
              <w:jc w:val="both"/>
              <w:rPr>
                <w:rFonts w:ascii="Times New Roman" w:hAnsi="Times New Roman" w:cs="Times New Roman"/>
                <w:b/>
                <w:i/>
                <w:sz w:val="24"/>
                <w:szCs w:val="24"/>
              </w:rPr>
            </w:pPr>
          </w:p>
          <w:p w:rsidR="00A333FE" w:rsidRPr="0039557E" w:rsidRDefault="00A333FE" w:rsidP="00A333FE">
            <w:pPr>
              <w:ind w:firstLine="720"/>
              <w:jc w:val="both"/>
              <w:rPr>
                <w:rFonts w:ascii="Times New Roman" w:hAnsi="Times New Roman" w:cs="Times New Roman"/>
                <w:b/>
                <w:i/>
                <w:sz w:val="24"/>
                <w:szCs w:val="24"/>
              </w:rPr>
            </w:pPr>
            <w:r w:rsidRPr="0039557E">
              <w:rPr>
                <w:rFonts w:ascii="Times New Roman" w:hAnsi="Times New Roman" w:cs="Times New Roman"/>
                <w:b/>
                <w:sz w:val="24"/>
                <w:szCs w:val="24"/>
              </w:rPr>
              <w:t xml:space="preserve">в абзаце первом </w:t>
            </w:r>
            <w:r w:rsidRPr="0039557E">
              <w:rPr>
                <w:rFonts w:ascii="Times New Roman" w:hAnsi="Times New Roman" w:cs="Times New Roman"/>
                <w:sz w:val="24"/>
                <w:szCs w:val="24"/>
              </w:rPr>
              <w:t>пункта 2</w:t>
            </w:r>
            <w:r w:rsidRPr="0039557E">
              <w:rPr>
                <w:rFonts w:ascii="Times New Roman" w:hAnsi="Times New Roman" w:cs="Times New Roman"/>
                <w:sz w:val="24"/>
                <w:szCs w:val="24"/>
                <w:lang w:val="kk-KZ"/>
              </w:rPr>
              <w:t xml:space="preserve"> </w:t>
            </w:r>
            <w:r w:rsidRPr="0039557E">
              <w:rPr>
                <w:rFonts w:ascii="Times New Roman" w:hAnsi="Times New Roman" w:cs="Times New Roman"/>
                <w:sz w:val="24"/>
                <w:szCs w:val="24"/>
              </w:rPr>
              <w:t>статьи 398 проекта</w:t>
            </w:r>
            <w:r w:rsidRPr="0039557E">
              <w:rPr>
                <w:rFonts w:ascii="Times New Roman" w:hAnsi="Times New Roman" w:cs="Times New Roman"/>
                <w:i/>
                <w:sz w:val="24"/>
                <w:szCs w:val="24"/>
              </w:rPr>
              <w:t xml:space="preserve"> </w:t>
            </w: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«работ, услуг»</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«выполнения работ, оказания услуг»;</w:t>
            </w:r>
          </w:p>
          <w:p w:rsidR="00A333FE" w:rsidRPr="0039557E" w:rsidRDefault="00A333FE" w:rsidP="00A333FE">
            <w:pPr>
              <w:ind w:firstLine="720"/>
              <w:jc w:val="both"/>
              <w:rPr>
                <w:rFonts w:ascii="Times New Roman" w:hAnsi="Times New Roman" w:cs="Times New Roman"/>
                <w:b/>
                <w:i/>
                <w:sz w:val="24"/>
                <w:szCs w:val="24"/>
              </w:rPr>
            </w:pPr>
          </w:p>
        </w:tc>
        <w:tc>
          <w:tcPr>
            <w:tcW w:w="3826" w:type="dxa"/>
          </w:tcPr>
          <w:p w:rsidR="00A333FE" w:rsidRPr="0039557E" w:rsidRDefault="00A333FE" w:rsidP="00A333FE">
            <w:pPr>
              <w:ind w:firstLine="720"/>
              <w:jc w:val="both"/>
              <w:rPr>
                <w:rFonts w:ascii="Times New Roman" w:hAnsi="Times New Roman" w:cs="Times New Roman"/>
                <w:b/>
                <w:sz w:val="24"/>
                <w:szCs w:val="24"/>
              </w:rPr>
            </w:pPr>
            <w:r w:rsidRPr="0039557E">
              <w:rPr>
                <w:rFonts w:ascii="Times New Roman" w:hAnsi="Times New Roman" w:cs="Times New Roman"/>
                <w:b/>
                <w:sz w:val="24"/>
                <w:szCs w:val="24"/>
              </w:rPr>
              <w:t xml:space="preserve">Отдел законодательства </w:t>
            </w: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r w:rsidRPr="0039557E">
              <w:rPr>
                <w:rFonts w:ascii="Times New Roman" w:hAnsi="Times New Roman" w:cs="Times New Roman"/>
                <w:sz w:val="24"/>
                <w:szCs w:val="24"/>
              </w:rPr>
              <w:t>приведение в соответствие с подпунктом 1) пункта 2 статьи 398 проекта Кодекса;</w:t>
            </w:r>
          </w:p>
          <w:p w:rsidR="00A333FE" w:rsidRPr="0039557E" w:rsidRDefault="00A333FE" w:rsidP="00A333FE">
            <w:pPr>
              <w:ind w:firstLine="719"/>
              <w:jc w:val="both"/>
              <w:rPr>
                <w:rFonts w:ascii="Times New Roman" w:eastAsia="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 1) статьи 421 проекта</w:t>
            </w:r>
          </w:p>
        </w:tc>
        <w:tc>
          <w:tcPr>
            <w:tcW w:w="3828" w:type="dxa"/>
          </w:tcPr>
          <w:p w:rsidR="00A333FE" w:rsidRPr="0039557E" w:rsidRDefault="00A333FE" w:rsidP="00A333FE">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421. Уменьшение дохода в виде вознаграждений, подлежащего налогообложению у источника выплаты</w:t>
            </w:r>
          </w:p>
          <w:p w:rsidR="00A333FE" w:rsidRPr="0039557E" w:rsidRDefault="00A333FE" w:rsidP="00A333FE">
            <w:pPr>
              <w:ind w:firstLineChars="252" w:firstLine="605"/>
              <w:contextualSpacing/>
              <w:jc w:val="both"/>
              <w:rPr>
                <w:rFonts w:ascii="Times New Roman" w:hAnsi="Times New Roman" w:cs="Times New Roman"/>
                <w:b/>
                <w:sz w:val="24"/>
                <w:szCs w:val="24"/>
              </w:rPr>
            </w:pP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Доход в виде вознаграждений, подлежащий налогообложению у источника выплаты, уменьшается на следующие доходы: </w:t>
            </w:r>
          </w:p>
          <w:p w:rsidR="00A333FE" w:rsidRPr="0039557E" w:rsidRDefault="00A333FE" w:rsidP="00A333FE">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lastRenderedPageBreak/>
              <w:t xml:space="preserve">1) вознаграждения, выплачиваемые физическим лицам по их вкладам (депозитам) в банках второго уровня и организациях, осуществляющих отдельные виды банковских операций на основании лицензии уполномоченного </w:t>
            </w:r>
            <w:r w:rsidRPr="0039557E">
              <w:rPr>
                <w:rFonts w:ascii="Times New Roman" w:hAnsi="Times New Roman" w:cs="Times New Roman"/>
                <w:b/>
                <w:sz w:val="24"/>
                <w:szCs w:val="24"/>
              </w:rPr>
              <w:t>государственного</w:t>
            </w:r>
            <w:r w:rsidRPr="0039557E">
              <w:rPr>
                <w:rFonts w:ascii="Times New Roman" w:hAnsi="Times New Roman" w:cs="Times New Roman"/>
                <w:sz w:val="24"/>
                <w:szCs w:val="24"/>
              </w:rPr>
              <w:t xml:space="preserve"> органа по регулированию, контролю и надзору финансового рынка и финансовых организаций, зарегистрированных на территории Республики Казахстан;</w:t>
            </w:r>
          </w:p>
          <w:p w:rsidR="00A333FE" w:rsidRPr="0039557E" w:rsidRDefault="00A333FE" w:rsidP="00A333FE">
            <w:pPr>
              <w:tabs>
                <w:tab w:val="left" w:pos="709"/>
              </w:tabs>
              <w:ind w:firstLineChars="252" w:firstLine="605"/>
              <w:contextualSpacing/>
              <w:jc w:val="both"/>
              <w:rPr>
                <w:rFonts w:ascii="Times New Roman" w:hAnsi="Times New Roman" w:cs="Times New Roman"/>
                <w:sz w:val="24"/>
                <w:szCs w:val="24"/>
              </w:rPr>
            </w:pPr>
          </w:p>
        </w:tc>
        <w:tc>
          <w:tcPr>
            <w:tcW w:w="4111" w:type="dxa"/>
          </w:tcPr>
          <w:p w:rsidR="00A333FE" w:rsidRPr="0039557E" w:rsidRDefault="00A333FE" w:rsidP="00A333FE">
            <w:pPr>
              <w:pStyle w:val="pj"/>
              <w:shd w:val="clear" w:color="auto" w:fill="FFFFFF"/>
              <w:ind w:firstLineChars="252" w:firstLine="605"/>
              <w:contextualSpacing/>
              <w:textAlignment w:val="baseline"/>
              <w:rPr>
                <w:b/>
                <w:i/>
                <w:color w:val="000000" w:themeColor="text1"/>
              </w:rPr>
            </w:pPr>
            <w:r w:rsidRPr="0039557E">
              <w:rPr>
                <w:b/>
                <w:color w:val="000000" w:themeColor="text1"/>
              </w:rPr>
              <w:lastRenderedPageBreak/>
              <w:t>в подпункте 1)</w:t>
            </w:r>
            <w:r w:rsidRPr="0039557E">
              <w:rPr>
                <w:color w:val="000000" w:themeColor="text1"/>
              </w:rPr>
              <w:t xml:space="preserve"> статьи 421 проекта</w:t>
            </w:r>
            <w:r w:rsidRPr="0039557E">
              <w:rPr>
                <w:b/>
                <w:i/>
                <w:color w:val="000000" w:themeColor="text1"/>
              </w:rPr>
              <w:t xml:space="preserve"> </w:t>
            </w:r>
            <w:r w:rsidRPr="0039557E">
              <w:rPr>
                <w:color w:val="000000" w:themeColor="text1"/>
              </w:rPr>
              <w:t xml:space="preserve">слово </w:t>
            </w:r>
            <w:r w:rsidRPr="0039557E">
              <w:rPr>
                <w:b/>
                <w:color w:val="000000" w:themeColor="text1"/>
              </w:rPr>
              <w:t>«государственного» исключить;</w:t>
            </w:r>
          </w:p>
          <w:p w:rsidR="00A333FE" w:rsidRPr="0039557E" w:rsidRDefault="00A333FE" w:rsidP="00A333FE">
            <w:pPr>
              <w:pStyle w:val="pj"/>
              <w:shd w:val="clear" w:color="auto" w:fill="FFFFFF"/>
              <w:ind w:firstLineChars="252" w:firstLine="605"/>
              <w:contextualSpacing/>
              <w:textAlignment w:val="baseline"/>
              <w:rPr>
                <w:b/>
                <w:i/>
              </w:rPr>
            </w:pPr>
          </w:p>
        </w:tc>
        <w:tc>
          <w:tcPr>
            <w:tcW w:w="3826" w:type="dxa"/>
          </w:tcPr>
          <w:p w:rsidR="00A333FE" w:rsidRPr="0039557E" w:rsidRDefault="00A333FE" w:rsidP="00A333FE">
            <w:pPr>
              <w:pStyle w:val="pj"/>
              <w:shd w:val="clear" w:color="auto" w:fill="FFFFFF"/>
              <w:ind w:firstLineChars="252" w:firstLine="605"/>
              <w:contextualSpacing/>
              <w:textAlignment w:val="baseline"/>
              <w:rPr>
                <w:b/>
                <w:color w:val="000000" w:themeColor="text1"/>
                <w:lang w:val="kk-KZ"/>
              </w:rPr>
            </w:pPr>
            <w:r w:rsidRPr="0039557E">
              <w:rPr>
                <w:b/>
                <w:color w:val="000000" w:themeColor="text1"/>
                <w:lang w:val="kk-KZ"/>
              </w:rPr>
              <w:t xml:space="preserve"> Отдел законодательства  </w:t>
            </w:r>
          </w:p>
          <w:p w:rsidR="00A333FE" w:rsidRPr="0039557E" w:rsidRDefault="00A333FE" w:rsidP="00A333FE">
            <w:pPr>
              <w:pStyle w:val="pj"/>
              <w:shd w:val="clear" w:color="auto" w:fill="FFFFFF"/>
              <w:ind w:firstLineChars="252" w:firstLine="605"/>
              <w:contextualSpacing/>
              <w:textAlignment w:val="baseline"/>
              <w:rPr>
                <w:color w:val="000000" w:themeColor="text1"/>
                <w:lang w:val="kk-KZ"/>
              </w:rPr>
            </w:pPr>
          </w:p>
          <w:p w:rsidR="00A333FE" w:rsidRPr="0039557E" w:rsidRDefault="00A333FE" w:rsidP="00A333FE">
            <w:pPr>
              <w:pStyle w:val="pj"/>
              <w:shd w:val="clear" w:color="auto" w:fill="FFFFFF"/>
              <w:ind w:firstLineChars="252" w:firstLine="605"/>
              <w:contextualSpacing/>
              <w:textAlignment w:val="baseline"/>
              <w:rPr>
                <w:color w:val="000000" w:themeColor="text1"/>
              </w:rPr>
            </w:pPr>
            <w:r w:rsidRPr="0039557E">
              <w:rPr>
                <w:color w:val="000000" w:themeColor="text1"/>
                <w:lang w:val="kk-KZ"/>
              </w:rPr>
              <w:t>корреспондирование с подпунктом 3</w:t>
            </w:r>
            <w:r w:rsidRPr="0039557E">
              <w:rPr>
                <w:color w:val="000000" w:themeColor="text1"/>
              </w:rPr>
              <w:t>) статьи 1 Закона «О государственном регулировании, контроле и надзоре финансового рынка и финансовых организаций»;</w:t>
            </w:r>
          </w:p>
          <w:p w:rsidR="00A333FE" w:rsidRPr="0039557E" w:rsidRDefault="00A333FE" w:rsidP="00A333FE">
            <w:pPr>
              <w:ind w:firstLine="720"/>
              <w:jc w:val="both"/>
              <w:rPr>
                <w:rFonts w:ascii="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70B56" w:rsidRPr="0039557E" w:rsidTr="00D77066">
        <w:tc>
          <w:tcPr>
            <w:tcW w:w="709" w:type="dxa"/>
          </w:tcPr>
          <w:p w:rsidR="00D70B56" w:rsidRPr="0039557E" w:rsidRDefault="00D70B56" w:rsidP="00D70B56">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D70B56" w:rsidRPr="0039557E" w:rsidRDefault="00D70B56" w:rsidP="00D70B56">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 4) статьи 423 проекта</w:t>
            </w:r>
          </w:p>
        </w:tc>
        <w:tc>
          <w:tcPr>
            <w:tcW w:w="3828" w:type="dxa"/>
          </w:tcPr>
          <w:p w:rsidR="00D70B56" w:rsidRPr="0039557E" w:rsidRDefault="00D70B56" w:rsidP="00D70B56">
            <w:pPr>
              <w:ind w:firstLineChars="252" w:firstLine="605"/>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423. Уменьшение дохода в виде выплат за счет средств государственного бюджета, подлежащего налогообложению у источника выплаты</w:t>
            </w:r>
          </w:p>
          <w:p w:rsidR="00D70B56" w:rsidRPr="0039557E" w:rsidRDefault="00D70B56" w:rsidP="00D70B56">
            <w:pPr>
              <w:ind w:firstLineChars="252" w:firstLine="605"/>
              <w:contextualSpacing/>
              <w:jc w:val="both"/>
              <w:rPr>
                <w:rFonts w:ascii="Times New Roman" w:hAnsi="Times New Roman" w:cs="Times New Roman"/>
                <w:b/>
                <w:sz w:val="24"/>
                <w:szCs w:val="24"/>
              </w:rPr>
            </w:pPr>
          </w:p>
          <w:p w:rsidR="00D70B56" w:rsidRPr="0039557E" w:rsidRDefault="00D70B56" w:rsidP="00D70B56">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Доход в виде выплат за счет средств государственного бюджета, подлежащий налогообложению у источника выплаты, уменьшается на следующие доходы: </w:t>
            </w:r>
          </w:p>
          <w:p w:rsidR="00D70B56" w:rsidRPr="0039557E" w:rsidRDefault="00D70B56" w:rsidP="00D70B56">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D70B56" w:rsidRPr="0039557E" w:rsidRDefault="00D70B56" w:rsidP="00D70B56">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4) в виде поощрения - лицам, сообщившим о факте коррупционного правонарушения или иным образом, оказывающим содействие в противодействии </w:t>
            </w:r>
            <w:r w:rsidRPr="0039557E">
              <w:rPr>
                <w:rFonts w:ascii="Times New Roman" w:hAnsi="Times New Roman" w:cs="Times New Roman"/>
                <w:sz w:val="24"/>
                <w:szCs w:val="24"/>
              </w:rPr>
              <w:lastRenderedPageBreak/>
              <w:t xml:space="preserve">коррупции в порядке, </w:t>
            </w:r>
            <w:r w:rsidRPr="0039557E">
              <w:rPr>
                <w:rFonts w:ascii="Times New Roman" w:hAnsi="Times New Roman" w:cs="Times New Roman"/>
                <w:b/>
                <w:sz w:val="24"/>
                <w:szCs w:val="24"/>
              </w:rPr>
              <w:t xml:space="preserve">установленном </w:t>
            </w:r>
            <w:r w:rsidRPr="0039557E">
              <w:rPr>
                <w:rFonts w:ascii="Times New Roman" w:hAnsi="Times New Roman" w:cs="Times New Roman"/>
                <w:sz w:val="24"/>
                <w:szCs w:val="24"/>
              </w:rPr>
              <w:t>уполномоченным органом в сфере коррупции;</w:t>
            </w:r>
          </w:p>
          <w:p w:rsidR="00D70B56" w:rsidRPr="0039557E" w:rsidRDefault="00D70B56" w:rsidP="00D70B56">
            <w:pPr>
              <w:ind w:firstLineChars="252" w:firstLine="60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sz w:val="24"/>
                <w:szCs w:val="24"/>
              </w:rPr>
            </w:pPr>
            <w:r w:rsidRPr="0039557E">
              <w:rPr>
                <w:rFonts w:ascii="Times New Roman" w:eastAsia="Calibri" w:hAnsi="Times New Roman" w:cs="Times New Roman"/>
                <w:sz w:val="24"/>
                <w:szCs w:val="24"/>
              </w:rPr>
              <w:t>…</w:t>
            </w: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sz w:val="24"/>
                <w:szCs w:val="24"/>
              </w:rPr>
            </w:pPr>
            <w:r w:rsidRPr="0039557E">
              <w:rPr>
                <w:rFonts w:ascii="Times New Roman" w:eastAsia="Calibri" w:hAnsi="Times New Roman" w:cs="Times New Roman"/>
                <w:sz w:val="24"/>
                <w:szCs w:val="24"/>
              </w:rPr>
              <w:t xml:space="preserve">10) государственная адресная социальная помощь, пособия и компенсации, выплачиваемые </w:t>
            </w:r>
            <w:r w:rsidRPr="0039557E">
              <w:rPr>
                <w:rFonts w:ascii="Times New Roman" w:eastAsia="Calibri" w:hAnsi="Times New Roman" w:cs="Times New Roman"/>
                <w:b/>
                <w:sz w:val="24"/>
                <w:szCs w:val="24"/>
              </w:rPr>
              <w:t>за счет средств</w:t>
            </w:r>
            <w:r w:rsidRPr="0039557E">
              <w:rPr>
                <w:rFonts w:ascii="Times New Roman" w:eastAsia="Calibri" w:hAnsi="Times New Roman" w:cs="Times New Roman"/>
                <w:sz w:val="24"/>
                <w:szCs w:val="24"/>
              </w:rPr>
              <w:t xml:space="preserve"> </w:t>
            </w:r>
            <w:r w:rsidRPr="0039557E">
              <w:rPr>
                <w:rFonts w:ascii="Times New Roman" w:eastAsia="Calibri" w:hAnsi="Times New Roman" w:cs="Times New Roman"/>
                <w:b/>
                <w:sz w:val="24"/>
                <w:szCs w:val="24"/>
              </w:rPr>
              <w:t>бюджета,</w:t>
            </w:r>
            <w:r w:rsidRPr="0039557E">
              <w:rPr>
                <w:rFonts w:ascii="Times New Roman" w:eastAsia="Calibri" w:hAnsi="Times New Roman" w:cs="Times New Roman"/>
                <w:sz w:val="24"/>
                <w:szCs w:val="24"/>
              </w:rPr>
              <w:t xml:space="preserve"> в размерах, установленных законодательством Республики Казахстан; </w:t>
            </w:r>
          </w:p>
          <w:p w:rsidR="00D70B56" w:rsidRPr="0039557E" w:rsidRDefault="00D70B56" w:rsidP="00D70B56">
            <w:pPr>
              <w:ind w:firstLineChars="252" w:firstLine="605"/>
              <w:contextualSpacing/>
              <w:jc w:val="both"/>
              <w:rPr>
                <w:rFonts w:ascii="Times New Roman" w:hAnsi="Times New Roman" w:cs="Times New Roman"/>
                <w:sz w:val="24"/>
                <w:szCs w:val="24"/>
              </w:rPr>
            </w:pPr>
            <w:r w:rsidRPr="0039557E">
              <w:rPr>
                <w:rFonts w:ascii="Times New Roman" w:eastAsia="Calibri" w:hAnsi="Times New Roman" w:cs="Times New Roman"/>
                <w:sz w:val="24"/>
                <w:szCs w:val="24"/>
              </w:rPr>
              <w:t>…</w:t>
            </w:r>
          </w:p>
          <w:p w:rsidR="00D70B56" w:rsidRPr="0039557E" w:rsidRDefault="00D70B56" w:rsidP="00D70B56">
            <w:pPr>
              <w:ind w:firstLineChars="252" w:firstLine="605"/>
              <w:contextualSpacing/>
              <w:jc w:val="both"/>
              <w:rPr>
                <w:rFonts w:ascii="Times New Roman" w:hAnsi="Times New Roman" w:cs="Times New Roman"/>
                <w:b/>
                <w:sz w:val="24"/>
                <w:szCs w:val="24"/>
              </w:rPr>
            </w:pPr>
          </w:p>
        </w:tc>
        <w:tc>
          <w:tcPr>
            <w:tcW w:w="4111" w:type="dxa"/>
          </w:tcPr>
          <w:p w:rsidR="00D70B56" w:rsidRPr="0039557E" w:rsidRDefault="00D70B56" w:rsidP="00D70B56">
            <w:pPr>
              <w:pStyle w:val="pj"/>
              <w:shd w:val="clear" w:color="auto" w:fill="FFFFFF"/>
              <w:ind w:firstLineChars="252" w:firstLine="605"/>
              <w:contextualSpacing/>
              <w:textAlignment w:val="baseline"/>
              <w:rPr>
                <w:b/>
                <w:color w:val="000000" w:themeColor="text1"/>
                <w:lang w:val="kk-KZ"/>
              </w:rPr>
            </w:pPr>
            <w:r w:rsidRPr="0039557E">
              <w:rPr>
                <w:b/>
                <w:color w:val="000000" w:themeColor="text1"/>
                <w:lang w:val="kk-KZ"/>
              </w:rPr>
              <w:lastRenderedPageBreak/>
              <w:t>в подпункте 4</w:t>
            </w:r>
            <w:r w:rsidRPr="0039557E">
              <w:rPr>
                <w:b/>
                <w:color w:val="000000" w:themeColor="text1"/>
              </w:rPr>
              <w:t>)</w:t>
            </w:r>
            <w:r w:rsidRPr="0039557E">
              <w:rPr>
                <w:color w:val="000000" w:themeColor="text1"/>
              </w:rPr>
              <w:t xml:space="preserve"> </w:t>
            </w:r>
            <w:r w:rsidRPr="0039557E">
              <w:rPr>
                <w:b/>
                <w:color w:val="000000" w:themeColor="text1"/>
              </w:rPr>
              <w:t>статьи 423 проекта</w:t>
            </w:r>
            <w:r w:rsidRPr="0039557E">
              <w:rPr>
                <w:b/>
                <w:color w:val="000000" w:themeColor="text1"/>
                <w:lang w:val="kk-KZ"/>
              </w:rPr>
              <w:t xml:space="preserve"> </w:t>
            </w:r>
            <w:r w:rsidRPr="0039557E">
              <w:rPr>
                <w:color w:val="000000" w:themeColor="text1"/>
              </w:rPr>
              <w:t xml:space="preserve">слово </w:t>
            </w:r>
            <w:r w:rsidRPr="0039557E">
              <w:rPr>
                <w:b/>
                <w:color w:val="000000" w:themeColor="text1"/>
              </w:rPr>
              <w:t>«установленном»</w:t>
            </w:r>
            <w:r w:rsidRPr="0039557E">
              <w:rPr>
                <w:color w:val="000000" w:themeColor="text1"/>
              </w:rPr>
              <w:t xml:space="preserve"> заменить словом </w:t>
            </w:r>
            <w:r w:rsidRPr="0039557E">
              <w:rPr>
                <w:b/>
                <w:color w:val="000000" w:themeColor="text1"/>
              </w:rPr>
              <w:t>«определенном»;</w:t>
            </w:r>
          </w:p>
          <w:p w:rsidR="00D70B56" w:rsidRPr="0039557E" w:rsidRDefault="00D70B56" w:rsidP="00D70B56">
            <w:pPr>
              <w:pStyle w:val="pj"/>
              <w:shd w:val="clear" w:color="auto" w:fill="FFFFFF"/>
              <w:ind w:firstLineChars="252" w:firstLine="605"/>
              <w:contextualSpacing/>
              <w:textAlignment w:val="baseline"/>
              <w:rPr>
                <w:color w:val="000000" w:themeColor="text1"/>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D70B56" w:rsidRPr="0039557E" w:rsidRDefault="00D70B56" w:rsidP="00D70B56">
            <w:pPr>
              <w:shd w:val="clear" w:color="auto" w:fill="FFFFFF" w:themeFill="background1"/>
              <w:ind w:firstLineChars="252" w:firstLine="605"/>
              <w:contextualSpacing/>
              <w:jc w:val="both"/>
              <w:rPr>
                <w:rFonts w:ascii="Times New Roman" w:eastAsia="Times New Roman" w:hAnsi="Times New Roman" w:cs="Times New Roman"/>
                <w:b/>
                <w:i/>
                <w:color w:val="000000"/>
                <w:sz w:val="24"/>
                <w:szCs w:val="24"/>
              </w:rPr>
            </w:pPr>
            <w:r w:rsidRPr="0039557E">
              <w:rPr>
                <w:rFonts w:ascii="Times New Roman" w:eastAsia="Calibri" w:hAnsi="Times New Roman" w:cs="Times New Roman"/>
                <w:b/>
                <w:bCs/>
                <w:sz w:val="24"/>
                <w:szCs w:val="24"/>
              </w:rPr>
              <w:t>в подпункте 10)</w:t>
            </w:r>
            <w:r w:rsidRPr="0039557E">
              <w:rPr>
                <w:rFonts w:ascii="Times New Roman" w:eastAsia="Calibri" w:hAnsi="Times New Roman" w:cs="Times New Roman"/>
                <w:bCs/>
                <w:sz w:val="24"/>
                <w:szCs w:val="24"/>
              </w:rPr>
              <w:t xml:space="preserve"> статьи 423 проекта</w:t>
            </w:r>
            <w:r w:rsidRPr="0039557E">
              <w:rPr>
                <w:rFonts w:ascii="Times New Roman" w:eastAsia="Calibri" w:hAnsi="Times New Roman" w:cs="Times New Roman"/>
                <w:b/>
                <w:bCs/>
                <w:i/>
                <w:sz w:val="24"/>
                <w:szCs w:val="24"/>
              </w:rPr>
              <w:t xml:space="preserve"> </w:t>
            </w:r>
            <w:r w:rsidRPr="0039557E">
              <w:rPr>
                <w:rFonts w:ascii="Times New Roman" w:eastAsia="Calibri" w:hAnsi="Times New Roman" w:cs="Times New Roman"/>
                <w:bCs/>
                <w:sz w:val="24"/>
                <w:szCs w:val="24"/>
              </w:rPr>
              <w:t>слова «</w:t>
            </w:r>
            <w:r w:rsidRPr="0039557E">
              <w:rPr>
                <w:rFonts w:ascii="Times New Roman" w:eastAsia="Calibri" w:hAnsi="Times New Roman" w:cs="Times New Roman"/>
                <w:b/>
                <w:sz w:val="24"/>
                <w:szCs w:val="24"/>
              </w:rPr>
              <w:t>за счет средств</w:t>
            </w:r>
            <w:r w:rsidRPr="0039557E">
              <w:rPr>
                <w:rFonts w:ascii="Times New Roman" w:eastAsia="Calibri" w:hAnsi="Times New Roman" w:cs="Times New Roman"/>
                <w:sz w:val="24"/>
                <w:szCs w:val="24"/>
              </w:rPr>
              <w:t xml:space="preserve"> </w:t>
            </w:r>
            <w:r w:rsidRPr="0039557E">
              <w:rPr>
                <w:rFonts w:ascii="Times New Roman" w:eastAsia="Calibri" w:hAnsi="Times New Roman" w:cs="Times New Roman"/>
                <w:b/>
                <w:sz w:val="24"/>
                <w:szCs w:val="24"/>
              </w:rPr>
              <w:t>бюджета,</w:t>
            </w:r>
            <w:r w:rsidRPr="0039557E">
              <w:rPr>
                <w:rFonts w:ascii="Times New Roman" w:eastAsia="Calibri" w:hAnsi="Times New Roman" w:cs="Times New Roman"/>
                <w:bCs/>
                <w:sz w:val="24"/>
                <w:szCs w:val="24"/>
              </w:rPr>
              <w:t>» исключить;</w:t>
            </w:r>
          </w:p>
          <w:p w:rsidR="00D70B56" w:rsidRPr="0039557E" w:rsidRDefault="00D70B56" w:rsidP="00D70B56">
            <w:pPr>
              <w:pStyle w:val="pj"/>
              <w:shd w:val="clear" w:color="auto" w:fill="FFFFFF"/>
              <w:ind w:firstLineChars="252" w:firstLine="605"/>
              <w:contextualSpacing/>
              <w:textAlignment w:val="baseline"/>
              <w:rPr>
                <w:b/>
                <w:i/>
                <w:color w:val="000000" w:themeColor="text1"/>
              </w:rPr>
            </w:pPr>
          </w:p>
        </w:tc>
        <w:tc>
          <w:tcPr>
            <w:tcW w:w="3826" w:type="dxa"/>
          </w:tcPr>
          <w:p w:rsidR="00D70B56" w:rsidRPr="0039557E" w:rsidRDefault="00D70B56" w:rsidP="00D70B56">
            <w:pPr>
              <w:shd w:val="clear" w:color="auto" w:fill="FFFFFF" w:themeFill="background1"/>
              <w:jc w:val="center"/>
              <w:rPr>
                <w:rFonts w:ascii="Times New Roman" w:eastAsia="Arial" w:hAnsi="Times New Roman" w:cs="Times New Roman"/>
                <w:b/>
                <w:sz w:val="24"/>
                <w:szCs w:val="24"/>
              </w:rPr>
            </w:pPr>
            <w:r w:rsidRPr="0039557E">
              <w:rPr>
                <w:rFonts w:ascii="Times New Roman" w:eastAsia="Arial" w:hAnsi="Times New Roman" w:cs="Times New Roman"/>
                <w:b/>
                <w:sz w:val="24"/>
                <w:szCs w:val="24"/>
              </w:rPr>
              <w:lastRenderedPageBreak/>
              <w:t xml:space="preserve">Отдел законодательства </w:t>
            </w:r>
          </w:p>
          <w:p w:rsidR="00D70B56" w:rsidRPr="0039557E" w:rsidRDefault="00D70B56" w:rsidP="00D70B56">
            <w:pPr>
              <w:pStyle w:val="pj"/>
              <w:shd w:val="clear" w:color="auto" w:fill="FFFFFF"/>
              <w:ind w:firstLineChars="252" w:firstLine="605"/>
              <w:contextualSpacing/>
              <w:textAlignment w:val="baseline"/>
            </w:pPr>
          </w:p>
          <w:p w:rsidR="00D70B56" w:rsidRPr="0039557E" w:rsidRDefault="00D70B56" w:rsidP="00D70B56">
            <w:pPr>
              <w:pStyle w:val="pj"/>
              <w:shd w:val="clear" w:color="auto" w:fill="FFFFFF"/>
              <w:ind w:firstLineChars="252" w:firstLine="605"/>
              <w:contextualSpacing/>
              <w:textAlignment w:val="baseline"/>
              <w:rPr>
                <w:color w:val="000000" w:themeColor="text1"/>
              </w:rPr>
            </w:pPr>
            <w:r w:rsidRPr="0039557E">
              <w:t xml:space="preserve">согласно подпункту 13) статьи 1 Закона «О правовых актах», правила - нормативный правовой акт, </w:t>
            </w:r>
            <w:r w:rsidRPr="0039557E">
              <w:rPr>
                <w:b/>
              </w:rPr>
              <w:t>определяющий</w:t>
            </w:r>
            <w:r w:rsidRPr="0039557E">
              <w:t xml:space="preserve"> порядок организации и осуществления какого-либо вида деятельности;</w:t>
            </w: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p>
          <w:p w:rsidR="00D70B56" w:rsidRPr="0039557E" w:rsidRDefault="00D70B56" w:rsidP="00D70B56">
            <w:pPr>
              <w:pStyle w:val="pj"/>
              <w:shd w:val="clear" w:color="auto" w:fill="FFFFFF"/>
              <w:ind w:firstLineChars="252" w:firstLine="605"/>
              <w:contextualSpacing/>
              <w:textAlignment w:val="baseline"/>
              <w:rPr>
                <w:b/>
                <w:color w:val="000000" w:themeColor="text1"/>
              </w:rPr>
            </w:pPr>
            <w:r w:rsidRPr="0039557E">
              <w:rPr>
                <w:rFonts w:eastAsia="Calibri"/>
                <w:bCs/>
              </w:rPr>
              <w:t>В целях исключения дублирования слов в статье.</w:t>
            </w:r>
          </w:p>
          <w:p w:rsidR="00D70B56" w:rsidRPr="0039557E" w:rsidRDefault="00D70B56" w:rsidP="00D70B56">
            <w:pPr>
              <w:pStyle w:val="pj"/>
              <w:shd w:val="clear" w:color="auto" w:fill="FFFFFF"/>
              <w:ind w:firstLineChars="252" w:firstLine="605"/>
              <w:contextualSpacing/>
              <w:textAlignment w:val="baseline"/>
              <w:rPr>
                <w:b/>
                <w:color w:val="000000" w:themeColor="text1"/>
              </w:rPr>
            </w:pPr>
          </w:p>
        </w:tc>
        <w:tc>
          <w:tcPr>
            <w:tcW w:w="1559" w:type="dxa"/>
          </w:tcPr>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p>
          <w:p w:rsidR="00D70B56" w:rsidRPr="0039557E" w:rsidRDefault="00D70B56" w:rsidP="00D70B56">
            <w:pPr>
              <w:widowControl w:val="0"/>
              <w:shd w:val="clear" w:color="auto" w:fill="FFFFFF" w:themeFill="background1"/>
              <w:jc w:val="both"/>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Доработано</w:t>
            </w: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заголовок статьи 429 проекта</w:t>
            </w:r>
          </w:p>
        </w:tc>
        <w:tc>
          <w:tcPr>
            <w:tcW w:w="3828" w:type="dxa"/>
          </w:tcPr>
          <w:p w:rsidR="00A333FE" w:rsidRPr="0039557E" w:rsidRDefault="00A333FE" w:rsidP="00A333FE">
            <w:pPr>
              <w:ind w:firstLineChars="189" w:firstLine="454"/>
              <w:contextualSpacing/>
              <w:jc w:val="both"/>
              <w:rPr>
                <w:rFonts w:ascii="Times New Roman" w:hAnsi="Times New Roman" w:cs="Times New Roman"/>
                <w:b/>
                <w:sz w:val="24"/>
                <w:szCs w:val="24"/>
                <w:lang w:eastAsia="ru-RU"/>
              </w:rPr>
            </w:pPr>
            <w:r w:rsidRPr="0039557E">
              <w:rPr>
                <w:rFonts w:ascii="Times New Roman" w:hAnsi="Times New Roman" w:cs="Times New Roman"/>
                <w:b/>
                <w:sz w:val="24"/>
                <w:szCs w:val="24"/>
                <w:lang w:eastAsia="ru-RU"/>
              </w:rPr>
              <w:t>Статья 429. Налоговый вычет социальных платежей</w:t>
            </w:r>
          </w:p>
          <w:p w:rsidR="00A333FE" w:rsidRPr="0039557E" w:rsidRDefault="00A333FE" w:rsidP="00A333FE">
            <w:pPr>
              <w:ind w:firstLineChars="189" w:firstLine="454"/>
              <w:contextualSpacing/>
              <w:jc w:val="both"/>
              <w:rPr>
                <w:rFonts w:ascii="Times New Roman" w:hAnsi="Times New Roman" w:cs="Times New Roman"/>
                <w:b/>
                <w:sz w:val="24"/>
                <w:szCs w:val="24"/>
              </w:rPr>
            </w:pPr>
            <w:r w:rsidRPr="0039557E">
              <w:rPr>
                <w:rFonts w:ascii="Times New Roman" w:hAnsi="Times New Roman" w:cs="Times New Roman"/>
                <w:b/>
                <w:sz w:val="24"/>
                <w:szCs w:val="24"/>
              </w:rPr>
              <w:t>…</w:t>
            </w:r>
          </w:p>
        </w:tc>
        <w:tc>
          <w:tcPr>
            <w:tcW w:w="4111" w:type="dxa"/>
          </w:tcPr>
          <w:p w:rsidR="00A333FE" w:rsidRPr="0039557E" w:rsidRDefault="00A333FE" w:rsidP="00A333FE">
            <w:pPr>
              <w:pStyle w:val="pj"/>
              <w:shd w:val="clear" w:color="auto" w:fill="FFFFFF"/>
              <w:ind w:firstLineChars="252" w:firstLine="605"/>
              <w:contextualSpacing/>
              <w:textAlignment w:val="baseline"/>
              <w:rPr>
                <w:b/>
                <w:color w:val="000000" w:themeColor="text1"/>
              </w:rPr>
            </w:pPr>
            <w:r w:rsidRPr="0039557E">
              <w:rPr>
                <w:b/>
                <w:color w:val="000000" w:themeColor="text1"/>
              </w:rPr>
              <w:t>заголовок статьи</w:t>
            </w:r>
            <w:r w:rsidRPr="0039557E">
              <w:rPr>
                <w:color w:val="000000" w:themeColor="text1"/>
              </w:rPr>
              <w:t xml:space="preserve"> </w:t>
            </w:r>
            <w:r w:rsidRPr="0039557E">
              <w:rPr>
                <w:b/>
                <w:bCs/>
                <w:iCs/>
                <w:color w:val="000000" w:themeColor="text1"/>
              </w:rPr>
              <w:t xml:space="preserve">429 проекта </w:t>
            </w:r>
            <w:r w:rsidRPr="0039557E">
              <w:rPr>
                <w:color w:val="000000" w:themeColor="text1"/>
              </w:rPr>
              <w:t xml:space="preserve">дополнить словами </w:t>
            </w:r>
            <w:r w:rsidRPr="0039557E">
              <w:rPr>
                <w:b/>
                <w:color w:val="000000" w:themeColor="text1"/>
              </w:rPr>
              <w:t xml:space="preserve">«у </w:t>
            </w:r>
            <w:r w:rsidRPr="0039557E">
              <w:rPr>
                <w:b/>
              </w:rPr>
              <w:t>налогового агента</w:t>
            </w:r>
            <w:r w:rsidRPr="0039557E">
              <w:rPr>
                <w:b/>
                <w:color w:val="000000" w:themeColor="text1"/>
              </w:rPr>
              <w:t>»;</w:t>
            </w:r>
          </w:p>
          <w:p w:rsidR="00A333FE" w:rsidRPr="0039557E" w:rsidRDefault="00A333FE" w:rsidP="00A333FE">
            <w:pPr>
              <w:pStyle w:val="pj"/>
              <w:shd w:val="clear" w:color="auto" w:fill="FFFFFF"/>
              <w:ind w:firstLineChars="252" w:firstLine="605"/>
              <w:contextualSpacing/>
              <w:textAlignment w:val="baseline"/>
              <w:rPr>
                <w:b/>
                <w:color w:val="000000" w:themeColor="text1"/>
              </w:rPr>
            </w:pPr>
          </w:p>
        </w:tc>
        <w:tc>
          <w:tcPr>
            <w:tcW w:w="3826" w:type="dxa"/>
          </w:tcPr>
          <w:p w:rsidR="00A333FE" w:rsidRPr="0039557E" w:rsidRDefault="00A333FE" w:rsidP="00A333FE">
            <w:pPr>
              <w:pStyle w:val="pj"/>
              <w:shd w:val="clear" w:color="auto" w:fill="FFFFFF"/>
              <w:ind w:firstLineChars="252" w:firstLine="605"/>
              <w:contextualSpacing/>
              <w:textAlignment w:val="baseline"/>
              <w:rPr>
                <w:b/>
                <w:color w:val="000000" w:themeColor="text1"/>
              </w:rPr>
            </w:pPr>
            <w:r w:rsidRPr="0039557E">
              <w:rPr>
                <w:b/>
                <w:color w:val="000000" w:themeColor="text1"/>
              </w:rPr>
              <w:t>Отдел законодательства</w:t>
            </w:r>
          </w:p>
          <w:p w:rsidR="00A333FE" w:rsidRPr="0039557E" w:rsidRDefault="00A333FE" w:rsidP="00A333FE">
            <w:pPr>
              <w:pStyle w:val="pj"/>
              <w:shd w:val="clear" w:color="auto" w:fill="FFFFFF"/>
              <w:ind w:firstLineChars="252" w:firstLine="605"/>
              <w:contextualSpacing/>
              <w:textAlignment w:val="baseline"/>
              <w:rPr>
                <w:color w:val="000000" w:themeColor="text1"/>
              </w:rPr>
            </w:pPr>
          </w:p>
          <w:p w:rsidR="00A333FE" w:rsidRPr="0039557E" w:rsidRDefault="00A333FE" w:rsidP="00A333FE">
            <w:pPr>
              <w:pStyle w:val="pj"/>
              <w:shd w:val="clear" w:color="auto" w:fill="FFFFFF"/>
              <w:ind w:firstLineChars="252" w:firstLine="605"/>
              <w:contextualSpacing/>
              <w:textAlignment w:val="baseline"/>
              <w:rPr>
                <w:color w:val="000000" w:themeColor="text1"/>
              </w:rPr>
            </w:pPr>
            <w:r w:rsidRPr="0039557E">
              <w:rPr>
                <w:color w:val="000000" w:themeColor="text1"/>
              </w:rPr>
              <w:t>в целях необходимости уточнения субъекта, который будет применять налоговый вычет социальных платежей;</w:t>
            </w:r>
          </w:p>
          <w:p w:rsidR="00A333FE" w:rsidRPr="0039557E" w:rsidRDefault="00A333FE" w:rsidP="00A333FE">
            <w:pPr>
              <w:pStyle w:val="pj"/>
              <w:shd w:val="clear" w:color="auto" w:fill="FFFFFF"/>
              <w:ind w:firstLineChars="252" w:firstLine="605"/>
              <w:contextualSpacing/>
              <w:textAlignment w:val="baseline"/>
              <w:rPr>
                <w:b/>
                <w:color w:val="000000" w:themeColor="text1"/>
                <w:lang w:val="kk-KZ"/>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 3 статьи 438 проекта</w:t>
            </w:r>
          </w:p>
        </w:tc>
        <w:tc>
          <w:tcPr>
            <w:tcW w:w="3828" w:type="dxa"/>
          </w:tcPr>
          <w:p w:rsidR="00A333FE" w:rsidRPr="0039557E" w:rsidRDefault="00A333FE" w:rsidP="00A333FE">
            <w:pPr>
              <w:ind w:firstLine="455"/>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438. Плательщики</w:t>
            </w:r>
          </w:p>
          <w:p w:rsidR="00A333FE" w:rsidRPr="0039557E" w:rsidRDefault="00A333FE" w:rsidP="00A333FE">
            <w:pPr>
              <w:ind w:firstLine="455"/>
              <w:contextualSpacing/>
              <w:jc w:val="both"/>
              <w:rPr>
                <w:rFonts w:ascii="Times New Roman" w:hAnsi="Times New Roman" w:cs="Times New Roman"/>
                <w:b/>
                <w:sz w:val="24"/>
                <w:szCs w:val="24"/>
              </w:rPr>
            </w:pPr>
          </w:p>
          <w:p w:rsidR="00A333FE" w:rsidRPr="0039557E" w:rsidRDefault="00A333FE" w:rsidP="00A333FE">
            <w:pPr>
              <w:ind w:firstLine="455"/>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455"/>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3. Иностранные компании, по которым </w:t>
            </w:r>
            <w:r w:rsidRPr="0039557E">
              <w:rPr>
                <w:rFonts w:ascii="Times New Roman" w:hAnsi="Times New Roman" w:cs="Times New Roman"/>
                <w:b/>
                <w:sz w:val="24"/>
                <w:szCs w:val="24"/>
              </w:rPr>
              <w:t>произведена</w:t>
            </w:r>
            <w:r w:rsidRPr="0039557E">
              <w:rPr>
                <w:rFonts w:ascii="Times New Roman" w:hAnsi="Times New Roman" w:cs="Times New Roman"/>
                <w:sz w:val="24"/>
                <w:szCs w:val="24"/>
              </w:rPr>
              <w:t xml:space="preserve"> постановка на регистрационный учет по налогу на добавленную стоимость в Республике Казахстан в соответствии со статьей96настоящего Кодекса, исчисляют и уплачивают налог на добавленную стоимость в </w:t>
            </w:r>
            <w:r w:rsidRPr="0039557E">
              <w:rPr>
                <w:rFonts w:ascii="Times New Roman" w:hAnsi="Times New Roman" w:cs="Times New Roman"/>
                <w:sz w:val="24"/>
                <w:szCs w:val="24"/>
              </w:rPr>
              <w:lastRenderedPageBreak/>
              <w:t>соответствии с разделом 21 настоящего Кодекса.</w:t>
            </w:r>
          </w:p>
          <w:p w:rsidR="00A333FE" w:rsidRPr="0039557E" w:rsidRDefault="00A333FE" w:rsidP="00A333FE">
            <w:pPr>
              <w:ind w:firstLineChars="252" w:firstLine="605"/>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 xml:space="preserve">пункт 3 статьи 438 проекта </w:t>
            </w:r>
            <w:r w:rsidRPr="0039557E">
              <w:rPr>
                <w:rFonts w:ascii="Times New Roman" w:hAnsi="Times New Roman" w:cs="Times New Roman"/>
                <w:sz w:val="24"/>
                <w:szCs w:val="24"/>
              </w:rPr>
              <w:t xml:space="preserve">после слова </w:t>
            </w:r>
            <w:r w:rsidRPr="0039557E">
              <w:rPr>
                <w:rFonts w:ascii="Times New Roman" w:hAnsi="Times New Roman" w:cs="Times New Roman"/>
                <w:b/>
                <w:sz w:val="24"/>
                <w:szCs w:val="24"/>
              </w:rPr>
              <w:t>«произведена»</w:t>
            </w:r>
            <w:r w:rsidRPr="0039557E">
              <w:rPr>
                <w:rFonts w:ascii="Times New Roman" w:hAnsi="Times New Roman" w:cs="Times New Roman"/>
                <w:sz w:val="24"/>
                <w:szCs w:val="24"/>
              </w:rPr>
              <w:t xml:space="preserve"> дополнить словом </w:t>
            </w:r>
            <w:r w:rsidRPr="0039557E">
              <w:rPr>
                <w:rFonts w:ascii="Times New Roman" w:hAnsi="Times New Roman" w:cs="Times New Roman"/>
                <w:b/>
                <w:sz w:val="24"/>
                <w:szCs w:val="24"/>
              </w:rPr>
              <w:t>«условная»;</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pStyle w:val="pj"/>
              <w:shd w:val="clear" w:color="auto" w:fill="FFFFFF"/>
              <w:ind w:firstLineChars="252" w:firstLine="605"/>
              <w:contextualSpacing/>
              <w:textAlignment w:val="baseline"/>
              <w:rPr>
                <w:b/>
                <w:iCs/>
                <w:color w:val="000000" w:themeColor="text1"/>
              </w:rPr>
            </w:pPr>
          </w:p>
        </w:tc>
        <w:tc>
          <w:tcPr>
            <w:tcW w:w="3826" w:type="dxa"/>
          </w:tcPr>
          <w:p w:rsidR="00A333FE" w:rsidRPr="0039557E" w:rsidRDefault="00A333FE" w:rsidP="00A333FE">
            <w:pPr>
              <w:pStyle w:val="pj"/>
              <w:shd w:val="clear" w:color="auto" w:fill="FFFFFF"/>
              <w:ind w:firstLineChars="252" w:firstLine="605"/>
              <w:contextualSpacing/>
              <w:textAlignment w:val="baseline"/>
              <w:rPr>
                <w:b/>
                <w:color w:val="000000" w:themeColor="text1"/>
              </w:rPr>
            </w:pPr>
            <w:r w:rsidRPr="0039557E">
              <w:rPr>
                <w:b/>
                <w:color w:val="000000" w:themeColor="text1"/>
              </w:rPr>
              <w:t>Отдел законодательства</w:t>
            </w: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605"/>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со статьей 96 проекта Кодекса;</w:t>
            </w:r>
          </w:p>
          <w:p w:rsidR="00A333FE" w:rsidRPr="0039557E" w:rsidRDefault="00A333FE" w:rsidP="00A333FE">
            <w:pPr>
              <w:pStyle w:val="pj"/>
              <w:shd w:val="clear" w:color="auto" w:fill="FFFFFF"/>
              <w:ind w:firstLineChars="252" w:firstLine="605"/>
              <w:contextualSpacing/>
              <w:textAlignment w:val="baseline"/>
              <w:rPr>
                <w:b/>
                <w:iCs/>
                <w:color w:val="000000" w:themeColor="text1"/>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both"/>
              <w:rPr>
                <w:rFonts w:ascii="Times New Roman" w:hAnsi="Times New Roman" w:cs="Times New Roman"/>
                <w:bCs/>
                <w:sz w:val="24"/>
                <w:szCs w:val="24"/>
              </w:rPr>
            </w:pPr>
            <w:r w:rsidRPr="0039557E">
              <w:rPr>
                <w:rFonts w:ascii="Times New Roman" w:hAnsi="Times New Roman" w:cs="Times New Roman"/>
                <w:bCs/>
                <w:sz w:val="24"/>
                <w:szCs w:val="24"/>
              </w:rPr>
              <w:t>подпункт 3) пункта 1 статьи 440</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440. Определение облагаемого оборота</w:t>
            </w: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1. Облагаемым оборотом является:</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3) оборот в виде остатков товаров. 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его с регистрационного учета по налогу на добавленную стоимость с представлением ликвидационной налоговой отчетности по налогу на добавленную стоимость – на дату, предшествующую дате представления такой отчетности.</w:t>
            </w:r>
          </w:p>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 xml:space="preserve">В оборот, предусмотренный настоящим </w:t>
            </w:r>
            <w:r w:rsidRPr="0039557E">
              <w:rPr>
                <w:rFonts w:ascii="Times New Roman" w:hAnsi="Times New Roman" w:cs="Times New Roman"/>
                <w:b/>
                <w:sz w:val="24"/>
                <w:szCs w:val="24"/>
              </w:rPr>
              <w:lastRenderedPageBreak/>
              <w:t>подпунктом, не включается необлагаемый оборот, указанный в подпункте 3) статьи 441 настоящего Кодекса.</w:t>
            </w:r>
          </w:p>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Положение настоящего 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p w:rsidR="00A333FE" w:rsidRPr="0039557E" w:rsidRDefault="00A333FE" w:rsidP="00A333FE">
            <w:pPr>
              <w:ind w:firstLineChars="252" w:firstLine="605"/>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sz w:val="24"/>
                <w:szCs w:val="24"/>
                <w:lang w:val="kk-KZ"/>
              </w:rPr>
              <w:lastRenderedPageBreak/>
              <w:t>подпункт 3</w:t>
            </w:r>
            <w:r w:rsidRPr="0039557E">
              <w:rPr>
                <w:rFonts w:ascii="Times New Roman" w:hAnsi="Times New Roman" w:cs="Times New Roman"/>
                <w:b/>
                <w:sz w:val="24"/>
                <w:szCs w:val="24"/>
              </w:rPr>
              <w:t xml:space="preserve">) </w:t>
            </w:r>
            <w:r w:rsidRPr="0039557E">
              <w:rPr>
                <w:rFonts w:ascii="Times New Roman" w:hAnsi="Times New Roman" w:cs="Times New Roman"/>
                <w:sz w:val="24"/>
                <w:szCs w:val="24"/>
              </w:rPr>
              <w:t>пункта 1 статьи 440 проекта</w:t>
            </w:r>
            <w:r w:rsidRPr="0039557E">
              <w:rPr>
                <w:rFonts w:ascii="Times New Roman" w:hAnsi="Times New Roman" w:cs="Times New Roman"/>
                <w:i/>
                <w:sz w:val="24"/>
                <w:szCs w:val="24"/>
              </w:rPr>
              <w:t xml:space="preserve"> </w:t>
            </w:r>
            <w:r w:rsidRPr="0039557E">
              <w:rPr>
                <w:rFonts w:ascii="Times New Roman" w:hAnsi="Times New Roman" w:cs="Times New Roman"/>
                <w:sz w:val="24"/>
                <w:szCs w:val="24"/>
              </w:rPr>
              <w:t>изложить в следующей редакции:</w:t>
            </w: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«3) оборот в виде остатков. В целях настоящего подпункта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его с регистрационного учета по налогу на добавленную стоимость с представлением ликвидационной налоговой отчетности по налогу на добавленную стоимость – на дату, предшествующую дате представления такой отчетности, за исключением необлагаемого оборота, указанного в подпункте 3) статьи 441 настоящего Кодекса.</w:t>
            </w:r>
          </w:p>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 xml:space="preserve">Положение настоящего пункта не применяется при снятии </w:t>
            </w:r>
            <w:r w:rsidRPr="0039557E">
              <w:rPr>
                <w:rFonts w:ascii="Times New Roman" w:hAnsi="Times New Roman" w:cs="Times New Roman"/>
                <w:b/>
                <w:sz w:val="24"/>
                <w:szCs w:val="24"/>
              </w:rPr>
              <w:lastRenderedPageBreak/>
              <w:t>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p w:rsidR="00A333FE" w:rsidRPr="0039557E" w:rsidRDefault="00A333FE" w:rsidP="00A333FE">
            <w:pPr>
              <w:ind w:firstLine="709"/>
              <w:jc w:val="both"/>
              <w:rPr>
                <w:rFonts w:ascii="Times New Roman" w:hAnsi="Times New Roman" w:cs="Times New Roman"/>
                <w:b/>
                <w:i/>
                <w:iCs/>
                <w:color w:val="000000" w:themeColor="text1"/>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юридическая техника;</w:t>
            </w:r>
          </w:p>
          <w:p w:rsidR="00A333FE" w:rsidRPr="0039557E" w:rsidRDefault="00A333FE" w:rsidP="00A333FE">
            <w:pPr>
              <w:pStyle w:val="pj"/>
              <w:shd w:val="clear" w:color="auto" w:fill="FFFFFF"/>
              <w:ind w:firstLineChars="252" w:firstLine="605"/>
              <w:contextualSpacing/>
              <w:textAlignment w:val="baseline"/>
              <w:rPr>
                <w:b/>
                <w:iCs/>
                <w:color w:val="000000" w:themeColor="text1"/>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both"/>
              <w:rPr>
                <w:rFonts w:ascii="Times New Roman" w:hAnsi="Times New Roman" w:cs="Times New Roman"/>
                <w:bCs/>
                <w:sz w:val="24"/>
                <w:szCs w:val="24"/>
              </w:rPr>
            </w:pPr>
            <w:r w:rsidRPr="0039557E">
              <w:rPr>
                <w:rFonts w:ascii="Times New Roman" w:hAnsi="Times New Roman" w:cs="Times New Roman"/>
                <w:sz w:val="24"/>
                <w:szCs w:val="24"/>
              </w:rPr>
              <w:t>пункт 2 статьи 445 проекта</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445. Оборот по приобретению работ, услуг от нерезидента</w:t>
            </w: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2. Плательщик налога на добавленную стоимость по приобретенным работам, услугам от нерезидента, местом реализации которых признается Республика </w:t>
            </w:r>
            <w:r w:rsidRPr="0039557E">
              <w:rPr>
                <w:rFonts w:ascii="Times New Roman" w:hAnsi="Times New Roman" w:cs="Times New Roman"/>
                <w:sz w:val="24"/>
                <w:szCs w:val="24"/>
              </w:rPr>
              <w:lastRenderedPageBreak/>
              <w:t xml:space="preserve">Казахстан, выписывает счет-фактуру </w:t>
            </w:r>
            <w:r w:rsidRPr="0039557E">
              <w:rPr>
                <w:rFonts w:ascii="Times New Roman" w:hAnsi="Times New Roman" w:cs="Times New Roman"/>
                <w:b/>
                <w:sz w:val="24"/>
                <w:szCs w:val="24"/>
              </w:rPr>
              <w:t>в электронной форме</w:t>
            </w:r>
            <w:r w:rsidRPr="0039557E">
              <w:rPr>
                <w:rFonts w:ascii="Times New Roman" w:hAnsi="Times New Roman" w:cs="Times New Roman"/>
                <w:sz w:val="24"/>
                <w:szCs w:val="24"/>
              </w:rPr>
              <w:t xml:space="preserve"> в порядке, предусмотренном </w:t>
            </w:r>
            <w:r w:rsidRPr="0039557E">
              <w:rPr>
                <w:rFonts w:ascii="Times New Roman" w:hAnsi="Times New Roman" w:cs="Times New Roman"/>
                <w:sz w:val="24"/>
                <w:szCs w:val="24"/>
                <w:lang w:val="kk-KZ"/>
              </w:rPr>
              <w:t>главой 49</w:t>
            </w:r>
            <w:r w:rsidRPr="0039557E">
              <w:rPr>
                <w:rFonts w:ascii="Times New Roman" w:hAnsi="Times New Roman" w:cs="Times New Roman"/>
                <w:sz w:val="24"/>
                <w:szCs w:val="24"/>
              </w:rPr>
              <w:t xml:space="preserve"> настоящего Кодекса.</w:t>
            </w:r>
          </w:p>
          <w:p w:rsidR="00A333FE" w:rsidRPr="0039557E" w:rsidRDefault="00A333FE" w:rsidP="00A333FE">
            <w:pPr>
              <w:ind w:firstLineChars="252" w:firstLine="605"/>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sz w:val="24"/>
                <w:szCs w:val="24"/>
                <w:lang w:val="kk-KZ"/>
              </w:rPr>
              <w:lastRenderedPageBreak/>
              <w:t xml:space="preserve">в пункте 2 </w:t>
            </w:r>
            <w:r w:rsidRPr="0039557E">
              <w:rPr>
                <w:rFonts w:ascii="Times New Roman" w:hAnsi="Times New Roman" w:cs="Times New Roman"/>
                <w:sz w:val="24"/>
                <w:szCs w:val="24"/>
              </w:rPr>
              <w:t>статьи 445 проекта</w:t>
            </w:r>
            <w:r w:rsidRPr="0039557E">
              <w:rPr>
                <w:rFonts w:ascii="Times New Roman" w:hAnsi="Times New Roman" w:cs="Times New Roman"/>
                <w:sz w:val="24"/>
                <w:szCs w:val="24"/>
                <w:lang w:val="kk-KZ"/>
              </w:rPr>
              <w:t xml:space="preserve"> слова </w:t>
            </w:r>
            <w:r w:rsidRPr="0039557E">
              <w:rPr>
                <w:rFonts w:ascii="Times New Roman" w:hAnsi="Times New Roman" w:cs="Times New Roman"/>
                <w:b/>
                <w:sz w:val="24"/>
                <w:szCs w:val="24"/>
                <w:lang w:val="kk-KZ"/>
              </w:rPr>
              <w:t>«в электронной форме» исключить</w:t>
            </w:r>
            <w:r w:rsidRPr="0039557E">
              <w:rPr>
                <w:rFonts w:ascii="Times New Roman" w:hAnsi="Times New Roman" w:cs="Times New Roman"/>
                <w:b/>
                <w:sz w:val="24"/>
                <w:szCs w:val="24"/>
              </w:rPr>
              <w:t>;</w:t>
            </w:r>
          </w:p>
          <w:p w:rsidR="00A333FE" w:rsidRPr="0039557E" w:rsidRDefault="00A333FE" w:rsidP="00A333FE">
            <w:pPr>
              <w:ind w:left="-425" w:firstLine="1145"/>
              <w:jc w:val="both"/>
              <w:rPr>
                <w:rFonts w:ascii="Times New Roman" w:hAnsi="Times New Roman" w:cs="Times New Roman"/>
                <w:b/>
                <w:iCs/>
                <w:color w:val="000000" w:themeColor="text1"/>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t>Отдел законодательства</w:t>
            </w:r>
          </w:p>
          <w:p w:rsidR="00A333FE" w:rsidRPr="0039557E" w:rsidRDefault="00A333FE" w:rsidP="00A333FE">
            <w:pPr>
              <w:ind w:firstLine="709"/>
              <w:contextualSpacing/>
              <w:jc w:val="both"/>
              <w:rPr>
                <w:rFonts w:ascii="Times New Roman" w:eastAsia="Times New Roman" w:hAnsi="Times New Roman" w:cs="Times New Roman"/>
                <w:color w:val="000000" w:themeColor="text1"/>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eastAsia="Times New Roman" w:hAnsi="Times New Roman" w:cs="Times New Roman"/>
                <w:color w:val="000000" w:themeColor="text1"/>
                <w:sz w:val="24"/>
                <w:szCs w:val="24"/>
              </w:rPr>
              <w:t xml:space="preserve">согласно пункту 1 статьи 483 проекта Кодекса </w:t>
            </w:r>
            <w:r w:rsidRPr="0039557E">
              <w:rPr>
                <w:rFonts w:ascii="Times New Roman" w:hAnsi="Times New Roman" w:cs="Times New Roman"/>
                <w:sz w:val="24"/>
                <w:szCs w:val="24"/>
              </w:rPr>
              <w:t xml:space="preserve">счет-фактура выписывается в электронной форме, за исключением следующих случаев, когда плательщик налога на добавленную стоимость вправе </w:t>
            </w:r>
            <w:r w:rsidRPr="0039557E">
              <w:rPr>
                <w:rFonts w:ascii="Times New Roman" w:hAnsi="Times New Roman" w:cs="Times New Roman"/>
                <w:sz w:val="24"/>
                <w:szCs w:val="24"/>
              </w:rPr>
              <w:lastRenderedPageBreak/>
              <w:t>выписывать счет-фактуру на бумажном носителе;</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r w:rsidRPr="0039557E">
              <w:rPr>
                <w:rFonts w:ascii="Times New Roman" w:hAnsi="Times New Roman" w:cs="Times New Roman"/>
                <w:sz w:val="24"/>
                <w:szCs w:val="24"/>
              </w:rPr>
              <w:t xml:space="preserve"> </w:t>
            </w:r>
            <w:r w:rsidRPr="0039557E">
              <w:rPr>
                <w:rFonts w:ascii="Times New Roman" w:hAnsi="Times New Roman" w:cs="Times New Roman"/>
                <w:sz w:val="24"/>
                <w:szCs w:val="24"/>
              </w:rPr>
              <w:tab/>
            </w:r>
          </w:p>
          <w:p w:rsidR="00A333FE" w:rsidRPr="0039557E" w:rsidRDefault="00A333FE" w:rsidP="00A333FE">
            <w:pPr>
              <w:ind w:firstLine="709"/>
              <w:jc w:val="both"/>
              <w:rPr>
                <w:rFonts w:ascii="Times New Roman" w:hAnsi="Times New Roman" w:cs="Times New Roman"/>
                <w:b/>
                <w:iCs/>
                <w:color w:val="000000" w:themeColor="text1"/>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пункты 7 и 14 статьи 451 проекта</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451. Дата совершения оборота по реализации товаров, работ, услуг</w:t>
            </w:r>
          </w:p>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7. При реализации периодических печатных изданий или иной продукции средств массовой информации, включая размещение на интернет-ресурсе в общедоступных телекоммуникационных сетях, датой совершения оборота является день передачи периодического печатного издания или день пересылки продукции средств массовой информации на электронную почту или электронный абонентский почтовый ящик и (или) день размещения продукции средств массовой информации на интернет-ресурсе в </w:t>
            </w:r>
            <w:r w:rsidRPr="0039557E">
              <w:rPr>
                <w:rFonts w:ascii="Times New Roman" w:hAnsi="Times New Roman" w:cs="Times New Roman"/>
                <w:b/>
                <w:sz w:val="24"/>
                <w:szCs w:val="24"/>
              </w:rPr>
              <w:t>общедоступных телекоммуникационных сетях</w:t>
            </w: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14. При снятии с регистрационного учета по налогу на добавленную стоимость датой </w:t>
            </w:r>
            <w:r w:rsidRPr="0039557E">
              <w:rPr>
                <w:rFonts w:ascii="Times New Roman" w:hAnsi="Times New Roman" w:cs="Times New Roman"/>
                <w:sz w:val="24"/>
                <w:szCs w:val="24"/>
              </w:rPr>
              <w:lastRenderedPageBreak/>
              <w:t xml:space="preserve">совершения оборота, указанного в подпункте 3) части первой пункта 1 статьи 440 настоящего Кодекса, является </w:t>
            </w:r>
            <w:r w:rsidRPr="0039557E">
              <w:rPr>
                <w:rFonts w:ascii="Times New Roman" w:hAnsi="Times New Roman" w:cs="Times New Roman"/>
                <w:b/>
                <w:sz w:val="24"/>
                <w:szCs w:val="24"/>
              </w:rPr>
              <w:t>день, предшествующий дню</w:t>
            </w:r>
            <w:r w:rsidRPr="0039557E">
              <w:rPr>
                <w:rFonts w:ascii="Times New Roman" w:hAnsi="Times New Roman" w:cs="Times New Roman"/>
                <w:sz w:val="24"/>
                <w:szCs w:val="24"/>
              </w:rPr>
              <w:t xml:space="preserve">, в который плательщик налога на добавленную стоимость представил ликвидационную </w:t>
            </w:r>
            <w:r w:rsidRPr="0039557E">
              <w:rPr>
                <w:rFonts w:ascii="Times New Roman" w:hAnsi="Times New Roman" w:cs="Times New Roman"/>
                <w:b/>
                <w:sz w:val="24"/>
                <w:szCs w:val="24"/>
              </w:rPr>
              <w:t>декларацию</w:t>
            </w:r>
            <w:r w:rsidRPr="0039557E">
              <w:rPr>
                <w:rFonts w:ascii="Times New Roman" w:hAnsi="Times New Roman" w:cs="Times New Roman"/>
                <w:sz w:val="24"/>
                <w:szCs w:val="24"/>
              </w:rPr>
              <w:t xml:space="preserve"> по налогу на добавленную стоимость.</w:t>
            </w:r>
          </w:p>
        </w:tc>
        <w:tc>
          <w:tcPr>
            <w:tcW w:w="4111" w:type="dxa"/>
          </w:tcPr>
          <w:p w:rsidR="00A333FE" w:rsidRPr="0039557E" w:rsidRDefault="00A333FE" w:rsidP="00A333FE">
            <w:pPr>
              <w:ind w:firstLine="457"/>
              <w:jc w:val="both"/>
              <w:rPr>
                <w:rFonts w:ascii="Times New Roman" w:hAnsi="Times New Roman" w:cs="Times New Roman"/>
                <w:b/>
                <w:i/>
                <w:sz w:val="24"/>
                <w:szCs w:val="24"/>
              </w:rPr>
            </w:pPr>
            <w:r w:rsidRPr="0039557E">
              <w:rPr>
                <w:rFonts w:ascii="Times New Roman" w:hAnsi="Times New Roman" w:cs="Times New Roman"/>
                <w:b/>
                <w:i/>
                <w:sz w:val="24"/>
                <w:szCs w:val="24"/>
              </w:rPr>
              <w:lastRenderedPageBreak/>
              <w:t>в статье 451:</w:t>
            </w: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r w:rsidRPr="0039557E">
              <w:rPr>
                <w:rFonts w:ascii="Times New Roman" w:hAnsi="Times New Roman" w:cs="Times New Roman"/>
                <w:b/>
                <w:i/>
                <w:sz w:val="24"/>
                <w:szCs w:val="24"/>
              </w:rPr>
              <w:t>в пункте 7:</w:t>
            </w:r>
          </w:p>
          <w:p w:rsidR="00A333FE" w:rsidRPr="0039557E" w:rsidRDefault="00A333FE" w:rsidP="00A333FE">
            <w:pPr>
              <w:ind w:firstLine="457"/>
              <w:jc w:val="both"/>
              <w:rPr>
                <w:rFonts w:ascii="Times New Roman" w:hAnsi="Times New Roman" w:cs="Times New Roman"/>
                <w:b/>
                <w:sz w:val="24"/>
                <w:szCs w:val="24"/>
              </w:rPr>
            </w:pP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«общедоступных телекоммуникационных сетях»</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«сетях телекоммуникаций»;</w:t>
            </w: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p>
          <w:p w:rsidR="00A333FE" w:rsidRPr="0039557E" w:rsidRDefault="00A333FE" w:rsidP="00A333FE">
            <w:pPr>
              <w:ind w:firstLine="457"/>
              <w:jc w:val="both"/>
              <w:rPr>
                <w:rFonts w:ascii="Times New Roman" w:hAnsi="Times New Roman" w:cs="Times New Roman"/>
                <w:b/>
                <w:i/>
                <w:sz w:val="24"/>
                <w:szCs w:val="24"/>
              </w:rPr>
            </w:pPr>
            <w:r w:rsidRPr="0039557E">
              <w:rPr>
                <w:rFonts w:ascii="Times New Roman" w:hAnsi="Times New Roman" w:cs="Times New Roman"/>
                <w:b/>
                <w:i/>
                <w:sz w:val="24"/>
                <w:szCs w:val="24"/>
              </w:rPr>
              <w:t>в пункте 14:</w:t>
            </w:r>
          </w:p>
          <w:p w:rsidR="00A333FE" w:rsidRPr="0039557E" w:rsidRDefault="00A333FE" w:rsidP="00A333FE">
            <w:pPr>
              <w:ind w:firstLine="457"/>
              <w:jc w:val="both"/>
              <w:rPr>
                <w:rFonts w:ascii="Times New Roman" w:hAnsi="Times New Roman" w:cs="Times New Roman"/>
                <w:sz w:val="24"/>
                <w:szCs w:val="24"/>
              </w:rPr>
            </w:pP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 xml:space="preserve">«день, предшествующий дню» </w:t>
            </w:r>
            <w:r w:rsidRPr="0039557E">
              <w:rPr>
                <w:rFonts w:ascii="Times New Roman" w:hAnsi="Times New Roman" w:cs="Times New Roman"/>
                <w:sz w:val="24"/>
                <w:szCs w:val="24"/>
              </w:rPr>
              <w:t>заменить словами</w:t>
            </w:r>
            <w:r w:rsidRPr="0039557E">
              <w:rPr>
                <w:rFonts w:ascii="Times New Roman" w:hAnsi="Times New Roman" w:cs="Times New Roman"/>
                <w:b/>
                <w:i/>
                <w:sz w:val="24"/>
                <w:szCs w:val="24"/>
              </w:rPr>
              <w:t xml:space="preserve"> «</w:t>
            </w:r>
            <w:r w:rsidRPr="0039557E">
              <w:rPr>
                <w:rFonts w:ascii="Times New Roman" w:hAnsi="Times New Roman" w:cs="Times New Roman"/>
                <w:b/>
                <w:sz w:val="24"/>
                <w:szCs w:val="24"/>
              </w:rPr>
              <w:t>дата, предшествующая дате»;</w:t>
            </w:r>
          </w:p>
          <w:p w:rsidR="00A333FE" w:rsidRPr="0039557E" w:rsidRDefault="00A333FE" w:rsidP="00A333FE">
            <w:pPr>
              <w:ind w:firstLine="457"/>
              <w:jc w:val="both"/>
              <w:rPr>
                <w:rFonts w:ascii="Times New Roman" w:hAnsi="Times New Roman" w:cs="Times New Roman"/>
                <w:sz w:val="24"/>
                <w:szCs w:val="24"/>
              </w:rPr>
            </w:pPr>
          </w:p>
          <w:p w:rsidR="00A333FE" w:rsidRPr="0039557E" w:rsidRDefault="00A333FE" w:rsidP="00A333FE">
            <w:pPr>
              <w:ind w:firstLine="457"/>
              <w:jc w:val="both"/>
              <w:rPr>
                <w:rFonts w:ascii="Times New Roman" w:hAnsi="Times New Roman" w:cs="Times New Roman"/>
                <w:sz w:val="24"/>
                <w:szCs w:val="24"/>
              </w:rPr>
            </w:pPr>
            <w:r w:rsidRPr="0039557E">
              <w:rPr>
                <w:rFonts w:ascii="Times New Roman" w:hAnsi="Times New Roman" w:cs="Times New Roman"/>
                <w:sz w:val="24"/>
                <w:szCs w:val="24"/>
              </w:rPr>
              <w:lastRenderedPageBreak/>
              <w:t xml:space="preserve">слово </w:t>
            </w:r>
            <w:r w:rsidRPr="0039557E">
              <w:rPr>
                <w:rFonts w:ascii="Times New Roman" w:hAnsi="Times New Roman" w:cs="Times New Roman"/>
                <w:b/>
                <w:sz w:val="24"/>
                <w:szCs w:val="24"/>
              </w:rPr>
              <w:t>«декларацию»</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«налоговую отчетность»;</w:t>
            </w:r>
          </w:p>
          <w:p w:rsidR="00A333FE" w:rsidRPr="0039557E" w:rsidRDefault="00A333FE" w:rsidP="00A333FE">
            <w:pPr>
              <w:ind w:firstLine="457"/>
              <w:jc w:val="both"/>
              <w:rPr>
                <w:rFonts w:ascii="Times New Roman" w:hAnsi="Times New Roman" w:cs="Times New Roman"/>
                <w:sz w:val="24"/>
                <w:szCs w:val="24"/>
              </w:rPr>
            </w:pPr>
          </w:p>
          <w:p w:rsidR="00A333FE" w:rsidRPr="0039557E" w:rsidRDefault="00A333FE" w:rsidP="00A333FE">
            <w:pPr>
              <w:ind w:left="-425" w:firstLine="879"/>
              <w:jc w:val="both"/>
              <w:rPr>
                <w:rFonts w:ascii="Times New Roman" w:eastAsia="Times New Roman" w:hAnsi="Times New Roman" w:cs="Times New Roman"/>
                <w:i/>
                <w:sz w:val="24"/>
                <w:szCs w:val="24"/>
                <w:lang w:eastAsia="ru-RU"/>
              </w:rPr>
            </w:pPr>
            <w:r w:rsidRPr="0039557E">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A333FE" w:rsidRPr="0039557E" w:rsidRDefault="00A333FE" w:rsidP="00A333FE">
            <w:pPr>
              <w:pStyle w:val="pj"/>
              <w:shd w:val="clear" w:color="auto" w:fill="FFFFFF"/>
              <w:ind w:firstLineChars="252" w:firstLine="605"/>
              <w:contextualSpacing/>
              <w:textAlignment w:val="baseline"/>
              <w:rPr>
                <w:b/>
                <w:i/>
                <w:iCs/>
                <w:color w:val="000000" w:themeColor="text1"/>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 подпунктом 23) статьи 1 Закона «О масс-медиа»;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 подпунктом 3) части первой пункта 1 статьи 440 проекта Кодекса;</w:t>
            </w:r>
          </w:p>
          <w:p w:rsidR="00A333FE" w:rsidRPr="0039557E" w:rsidRDefault="00A333FE" w:rsidP="00A333FE">
            <w:pPr>
              <w:ind w:firstLine="709"/>
              <w:jc w:val="both"/>
              <w:rPr>
                <w:rFonts w:ascii="Times New Roman" w:hAnsi="Times New Roman" w:cs="Times New Roman"/>
                <w:b/>
                <w:i/>
                <w:sz w:val="24"/>
                <w:szCs w:val="24"/>
                <w:lang w:val="kk-KZ"/>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пункты 2 и 4 статьи 458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bookmarkStart w:id="3" w:name="z386"/>
            <w:bookmarkEnd w:id="3"/>
            <w:r w:rsidRPr="0039557E">
              <w:rPr>
                <w:rFonts w:ascii="Times New Roman" w:eastAsia="Times New Roman" w:hAnsi="Times New Roman" w:cs="Times New Roman"/>
                <w:b/>
                <w:bCs/>
                <w:sz w:val="24"/>
                <w:szCs w:val="24"/>
                <w:lang w:eastAsia="ru-RU"/>
              </w:rPr>
              <w:t>Статья 458. Оборот по реализации товаров на экспорт</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2. Документами, подтверждающими экспорт товаров, являются: </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5) подтверждение уполномоченного государственного органа в области </w:t>
            </w:r>
            <w:r w:rsidRPr="0039557E">
              <w:rPr>
                <w:rFonts w:ascii="Times New Roman" w:eastAsia="Times New Roman" w:hAnsi="Times New Roman" w:cs="Times New Roman"/>
                <w:b/>
                <w:sz w:val="24"/>
                <w:szCs w:val="24"/>
                <w:lang w:eastAsia="ru-RU"/>
              </w:rPr>
              <w:t>охраны прав интеллектуальной собственности</w:t>
            </w:r>
            <w:r w:rsidRPr="0039557E">
              <w:rPr>
                <w:rFonts w:ascii="Times New Roman" w:eastAsia="Times New Roman" w:hAnsi="Times New Roman" w:cs="Times New Roman"/>
                <w:sz w:val="24"/>
                <w:szCs w:val="24"/>
                <w:lang w:eastAsia="ru-RU"/>
              </w:rPr>
              <w:t xml:space="preserve"> о праве на объект интеллектуальной собственности, а также его стоимости – в случае экспорта объекта интеллектуальной собственности;</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4. Декларация на товары в виде электронного документа, покоторой в </w:t>
            </w:r>
            <w:r w:rsidRPr="0039557E">
              <w:rPr>
                <w:rFonts w:ascii="Times New Roman" w:eastAsia="Times New Roman" w:hAnsi="Times New Roman" w:cs="Times New Roman"/>
                <w:b/>
                <w:sz w:val="24"/>
                <w:szCs w:val="24"/>
                <w:lang w:eastAsia="ru-RU"/>
              </w:rPr>
              <w:t>информационных системах налоговых органов</w:t>
            </w:r>
            <w:r w:rsidRPr="0039557E">
              <w:rPr>
                <w:rFonts w:ascii="Times New Roman" w:eastAsia="Times New Roman" w:hAnsi="Times New Roman" w:cs="Times New Roman"/>
                <w:sz w:val="24"/>
                <w:szCs w:val="24"/>
                <w:lang w:eastAsia="ru-RU"/>
              </w:rPr>
              <w:t xml:space="preserve"> имеется уведомление таможенных органов о фактическом вывозе </w:t>
            </w:r>
            <w:r w:rsidRPr="0039557E">
              <w:rPr>
                <w:rFonts w:ascii="Times New Roman" w:eastAsia="Times New Roman" w:hAnsi="Times New Roman" w:cs="Times New Roman"/>
                <w:sz w:val="24"/>
                <w:szCs w:val="24"/>
                <w:lang w:eastAsia="ru-RU"/>
              </w:rPr>
              <w:lastRenderedPageBreak/>
              <w:t>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подпунктами 2), 3) и 6) пункта 2 и подпунктами 1) и 2) пункта 3 настоящей статьи, не требуется.</w:t>
            </w:r>
          </w:p>
          <w:p w:rsidR="00A333FE" w:rsidRPr="0039557E" w:rsidRDefault="00A333FE" w:rsidP="00A333FE">
            <w:pPr>
              <w:ind w:firstLineChars="252" w:firstLine="605"/>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bCs/>
                <w:iCs/>
                <w:sz w:val="24"/>
                <w:szCs w:val="24"/>
              </w:rPr>
              <w:lastRenderedPageBreak/>
              <w:t>в статье 458 проекта:</w:t>
            </w: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bCs/>
                <w:iCs/>
                <w:sz w:val="24"/>
                <w:szCs w:val="24"/>
              </w:rPr>
              <w:t>в подпункте 5) пункта 2</w:t>
            </w:r>
            <w:r w:rsidRPr="0039557E">
              <w:rPr>
                <w:rFonts w:ascii="Times New Roman" w:hAnsi="Times New Roman" w:cs="Times New Roman"/>
                <w:sz w:val="24"/>
                <w:szCs w:val="24"/>
              </w:rPr>
              <w:t xml:space="preserve"> слова </w:t>
            </w:r>
            <w:r w:rsidRPr="0039557E">
              <w:rPr>
                <w:rFonts w:ascii="Times New Roman" w:hAnsi="Times New Roman" w:cs="Times New Roman"/>
                <w:b/>
                <w:sz w:val="24"/>
                <w:szCs w:val="24"/>
              </w:rPr>
              <w:t>«охраны прав интеллектуальной собственности»</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«авторского права и смежных прав»;</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left="-425" w:firstLine="1145"/>
              <w:jc w:val="both"/>
              <w:rPr>
                <w:rFonts w:ascii="Times New Roman" w:eastAsia="Times New Roman" w:hAnsi="Times New Roman" w:cs="Times New Roman"/>
                <w:i/>
                <w:sz w:val="24"/>
                <w:szCs w:val="24"/>
                <w:lang w:eastAsia="ru-RU"/>
              </w:rPr>
            </w:pPr>
            <w:r w:rsidRPr="0039557E">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bCs/>
                <w:iCs/>
                <w:sz w:val="24"/>
                <w:szCs w:val="24"/>
              </w:rPr>
              <w:t>в пункте 4</w:t>
            </w:r>
            <w:r w:rsidRPr="0039557E">
              <w:rPr>
                <w:rFonts w:ascii="Times New Roman" w:hAnsi="Times New Roman" w:cs="Times New Roman"/>
                <w:sz w:val="24"/>
                <w:szCs w:val="24"/>
              </w:rPr>
              <w:t xml:space="preserve"> слова </w:t>
            </w:r>
            <w:r w:rsidRPr="0039557E">
              <w:rPr>
                <w:rFonts w:ascii="Times New Roman" w:hAnsi="Times New Roman" w:cs="Times New Roman"/>
                <w:b/>
                <w:sz w:val="24"/>
                <w:szCs w:val="24"/>
              </w:rPr>
              <w:t>«</w:t>
            </w:r>
            <w:r w:rsidRPr="0039557E">
              <w:rPr>
                <w:rFonts w:ascii="Times New Roman" w:eastAsia="Times New Roman" w:hAnsi="Times New Roman" w:cs="Times New Roman"/>
                <w:b/>
                <w:sz w:val="24"/>
                <w:szCs w:val="24"/>
                <w:lang w:eastAsia="ru-RU"/>
              </w:rPr>
              <w:t>информационных системах налоговых органов</w:t>
            </w:r>
            <w:r w:rsidRPr="0039557E">
              <w:rPr>
                <w:rFonts w:ascii="Times New Roman" w:hAnsi="Times New Roman" w:cs="Times New Roman"/>
                <w:b/>
                <w:sz w:val="24"/>
                <w:szCs w:val="24"/>
              </w:rPr>
              <w:t>»</w:t>
            </w:r>
            <w:r w:rsidRPr="0039557E">
              <w:rPr>
                <w:rFonts w:ascii="Times New Roman" w:hAnsi="Times New Roman" w:cs="Times New Roman"/>
                <w:sz w:val="24"/>
                <w:szCs w:val="24"/>
              </w:rPr>
              <w:t xml:space="preserve"> заменить </w:t>
            </w:r>
            <w:r w:rsidRPr="0039557E">
              <w:rPr>
                <w:rFonts w:ascii="Times New Roman" w:hAnsi="Times New Roman" w:cs="Times New Roman"/>
                <w:sz w:val="24"/>
                <w:szCs w:val="24"/>
              </w:rPr>
              <w:lastRenderedPageBreak/>
              <w:t xml:space="preserve">словами </w:t>
            </w:r>
            <w:r w:rsidRPr="0039557E">
              <w:rPr>
                <w:rFonts w:ascii="Times New Roman" w:hAnsi="Times New Roman" w:cs="Times New Roman"/>
                <w:b/>
                <w:sz w:val="24"/>
                <w:szCs w:val="24"/>
              </w:rPr>
              <w:t>«информационной системе налогового органа»;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left="-425" w:firstLine="1145"/>
              <w:jc w:val="both"/>
              <w:rPr>
                <w:rFonts w:ascii="Times New Roman" w:eastAsia="Times New Roman" w:hAnsi="Times New Roman" w:cs="Times New Roman"/>
                <w:i/>
                <w:sz w:val="24"/>
                <w:szCs w:val="24"/>
                <w:lang w:eastAsia="ru-RU"/>
              </w:rPr>
            </w:pPr>
            <w:r w:rsidRPr="0039557E">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A333FE" w:rsidRPr="0039557E" w:rsidRDefault="00A333FE" w:rsidP="00A333FE">
            <w:pPr>
              <w:tabs>
                <w:tab w:val="left" w:pos="142"/>
              </w:tabs>
              <w:ind w:firstLine="709"/>
              <w:contextualSpacing/>
              <w:jc w:val="both"/>
              <w:rPr>
                <w:rFonts w:ascii="Times New Roman" w:hAnsi="Times New Roman" w:cs="Times New Roman"/>
                <w:b/>
                <w:iCs/>
                <w:color w:val="000000" w:themeColor="text1"/>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 подпунктом 35) статьи 2 Закона «Об авторском праве и смежных правах»;</w:t>
            </w:r>
          </w:p>
          <w:p w:rsidR="00A333FE" w:rsidRPr="0039557E" w:rsidRDefault="00A333FE" w:rsidP="00A333FE">
            <w:pPr>
              <w:tabs>
                <w:tab w:val="left" w:pos="142"/>
              </w:tabs>
              <w:ind w:firstLine="709"/>
              <w:contextualSpacing/>
              <w:jc w:val="both"/>
              <w:rPr>
                <w:rFonts w:ascii="Times New Roman" w:hAnsi="Times New Roman" w:cs="Times New Roman"/>
                <w:b/>
                <w:bCs/>
                <w:sz w:val="24"/>
                <w:szCs w:val="24"/>
              </w:rPr>
            </w:pPr>
          </w:p>
          <w:p w:rsidR="00A333FE" w:rsidRPr="0039557E" w:rsidRDefault="00A333FE" w:rsidP="00A333FE">
            <w:pPr>
              <w:tabs>
                <w:tab w:val="left" w:pos="142"/>
              </w:tabs>
              <w:ind w:firstLine="709"/>
              <w:contextualSpacing/>
              <w:jc w:val="both"/>
              <w:rPr>
                <w:rFonts w:ascii="Times New Roman" w:hAnsi="Times New Roman" w:cs="Times New Roman"/>
                <w:b/>
                <w:bCs/>
                <w:sz w:val="24"/>
                <w:szCs w:val="24"/>
              </w:rPr>
            </w:pPr>
          </w:p>
          <w:p w:rsidR="00A333FE" w:rsidRPr="0039557E" w:rsidRDefault="00A333FE" w:rsidP="00A333FE">
            <w:pPr>
              <w:tabs>
                <w:tab w:val="left" w:pos="142"/>
              </w:tabs>
              <w:ind w:firstLine="709"/>
              <w:contextualSpacing/>
              <w:jc w:val="both"/>
              <w:rPr>
                <w:rFonts w:ascii="Times New Roman" w:hAnsi="Times New Roman" w:cs="Times New Roman"/>
                <w:b/>
                <w:bCs/>
                <w:sz w:val="24"/>
                <w:szCs w:val="24"/>
              </w:rPr>
            </w:pPr>
          </w:p>
          <w:p w:rsidR="00A333FE" w:rsidRPr="0039557E" w:rsidRDefault="00A333FE" w:rsidP="00A333FE">
            <w:pPr>
              <w:tabs>
                <w:tab w:val="left" w:pos="142"/>
              </w:tabs>
              <w:ind w:firstLine="709"/>
              <w:contextualSpacing/>
              <w:jc w:val="both"/>
              <w:rPr>
                <w:rFonts w:ascii="Times New Roman" w:hAnsi="Times New Roman" w:cs="Times New Roman"/>
                <w:b/>
                <w:bCs/>
                <w:sz w:val="24"/>
                <w:szCs w:val="24"/>
              </w:rPr>
            </w:pPr>
          </w:p>
          <w:p w:rsidR="00A333FE" w:rsidRPr="0039557E" w:rsidRDefault="00A333FE" w:rsidP="00A333FE">
            <w:pPr>
              <w:tabs>
                <w:tab w:val="left" w:pos="142"/>
              </w:tabs>
              <w:ind w:firstLine="709"/>
              <w:contextualSpacing/>
              <w:jc w:val="both"/>
              <w:rPr>
                <w:rFonts w:ascii="Times New Roman" w:hAnsi="Times New Roman" w:cs="Times New Roman"/>
                <w:b/>
                <w:bCs/>
                <w:sz w:val="24"/>
                <w:szCs w:val="24"/>
              </w:rPr>
            </w:pPr>
          </w:p>
          <w:p w:rsidR="00A333FE" w:rsidRPr="0039557E" w:rsidRDefault="00A333FE" w:rsidP="00A333FE">
            <w:pPr>
              <w:tabs>
                <w:tab w:val="left" w:pos="142"/>
              </w:tabs>
              <w:contextualSpacing/>
              <w:jc w:val="both"/>
              <w:rPr>
                <w:rFonts w:ascii="Times New Roman" w:hAnsi="Times New Roman" w:cs="Times New Roman"/>
                <w:b/>
                <w:bCs/>
                <w:sz w:val="24"/>
                <w:szCs w:val="24"/>
              </w:rPr>
            </w:pPr>
          </w:p>
          <w:p w:rsidR="00A333FE" w:rsidRPr="0039557E" w:rsidRDefault="00A333FE" w:rsidP="00A333FE">
            <w:pPr>
              <w:tabs>
                <w:tab w:val="left" w:pos="142"/>
              </w:tabs>
              <w:ind w:firstLine="709"/>
              <w:contextualSpacing/>
              <w:jc w:val="both"/>
              <w:rPr>
                <w:rFonts w:ascii="Times New Roman" w:hAnsi="Times New Roman" w:cs="Times New Roman"/>
                <w:sz w:val="24"/>
                <w:szCs w:val="24"/>
              </w:rPr>
            </w:pPr>
            <w:r w:rsidRPr="0039557E">
              <w:rPr>
                <w:rFonts w:ascii="Times New Roman" w:hAnsi="Times New Roman" w:cs="Times New Roman"/>
                <w:bCs/>
                <w:sz w:val="24"/>
                <w:szCs w:val="24"/>
              </w:rPr>
              <w:t>приведение в соответствие с подпунктом 8) статьи 19 проекта Кодекса;</w:t>
            </w:r>
          </w:p>
          <w:p w:rsidR="00A333FE" w:rsidRPr="0039557E" w:rsidRDefault="00A333FE" w:rsidP="00A333FE">
            <w:pPr>
              <w:ind w:firstLine="709"/>
              <w:jc w:val="both"/>
              <w:rPr>
                <w:rFonts w:ascii="Times New Roman" w:hAnsi="Times New Roman" w:cs="Times New Roman"/>
                <w:b/>
                <w:sz w:val="24"/>
                <w:szCs w:val="24"/>
                <w:lang w:val="kk-KZ"/>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eastAsia="Times New Roman" w:hAnsi="Times New Roman" w:cs="Times New Roman"/>
                <w:color w:val="000000" w:themeColor="text1"/>
                <w:sz w:val="24"/>
                <w:szCs w:val="24"/>
                <w:lang w:eastAsia="ru-RU"/>
              </w:rPr>
              <w:t xml:space="preserve">абзац третий части четвертой </w:t>
            </w:r>
            <w:r w:rsidRPr="0039557E">
              <w:rPr>
                <w:rFonts w:ascii="Times New Roman" w:eastAsia="Times New Roman" w:hAnsi="Times New Roman" w:cs="Times New Roman"/>
                <w:bCs/>
                <w:iCs/>
                <w:color w:val="000000" w:themeColor="text1"/>
                <w:sz w:val="24"/>
                <w:szCs w:val="24"/>
                <w:lang w:eastAsia="ru-RU"/>
              </w:rPr>
              <w:t>подпункта 1) пункта 3 статьи 460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Статья 460. Налогообложение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3. Документами, подтверждающими обороты, облагаемые по нулевой ставке, при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w:t>
            </w:r>
            <w:r w:rsidRPr="0039557E">
              <w:rPr>
                <w:rFonts w:ascii="Times New Roman" w:eastAsia="Times New Roman" w:hAnsi="Times New Roman" w:cs="Times New Roman"/>
                <w:sz w:val="24"/>
                <w:szCs w:val="24"/>
                <w:lang w:eastAsia="ru-RU"/>
              </w:rPr>
              <w:lastRenderedPageBreak/>
              <w:t>выполняющих международные полеты, международные воздушные перевозки, являются:</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1) договор аэропорта, поставщика услуг наземного обслуживания с иностранной авиакомпанией, предусматривающий и (или) включающий реализацию горюче-смазочных материалов – при осуществлении регулярных рейсов;</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заявка иностранной авиакомпании и (или) договор (соглашение) аэропорта, поставщика услуг наземного обслуживания с иностранной авиакомпанией – при осуществлении нерегулярных рейсов.</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При этом в заявке должны быть указаны следующие сведения:</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наименование авиакомпании с указанием государства, в котором она зарегистрирована;</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дата предполагаемой посадки воздушного судна.</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При посадке иностранного воздушного судна вследствие форс-мажорных обстоятельств заявка, предусмотренная </w:t>
            </w:r>
            <w:r w:rsidRPr="0039557E">
              <w:rPr>
                <w:rFonts w:ascii="Times New Roman" w:eastAsia="Times New Roman" w:hAnsi="Times New Roman" w:cs="Times New Roman"/>
                <w:sz w:val="24"/>
                <w:szCs w:val="24"/>
                <w:lang w:eastAsia="ru-RU"/>
              </w:rPr>
              <w:lastRenderedPageBreak/>
              <w:t>настоящим подпунктом, не заполняется.</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Для целей настоящего подпункта:</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регулярным рейсом признается рейс, выполняемый согласно расписанию, установленному и опубликованному авиакомпанией в порядке, определяемом законодательством Республики Казахстан об использовании воздушного пространства Республики Казахстан и деятельности авиации;</w:t>
            </w:r>
          </w:p>
          <w:p w:rsidR="00A333FE" w:rsidRPr="0039557E" w:rsidRDefault="00A333FE" w:rsidP="00A333FE">
            <w:pPr>
              <w:ind w:firstLine="709"/>
              <w:contextualSpacing/>
              <w:jc w:val="both"/>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t>нерегулярным рейсом признается рейс, не подпадающий под определение регулярного рейса;</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i/>
                <w:color w:val="000000" w:themeColor="text1"/>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Cs/>
                <w:iCs/>
                <w:color w:val="000000" w:themeColor="text1"/>
                <w:sz w:val="24"/>
                <w:szCs w:val="24"/>
                <w:lang w:eastAsia="ru-RU"/>
              </w:rPr>
            </w:pPr>
            <w:r w:rsidRPr="0039557E">
              <w:rPr>
                <w:rFonts w:ascii="Times New Roman" w:eastAsia="Times New Roman" w:hAnsi="Times New Roman" w:cs="Times New Roman"/>
                <w:b/>
                <w:color w:val="000000" w:themeColor="text1"/>
                <w:sz w:val="24"/>
                <w:szCs w:val="24"/>
                <w:lang w:eastAsia="ru-RU"/>
              </w:rPr>
              <w:t xml:space="preserve">абзац третий </w:t>
            </w:r>
            <w:r w:rsidRPr="0039557E">
              <w:rPr>
                <w:rFonts w:ascii="Times New Roman" w:eastAsia="Times New Roman" w:hAnsi="Times New Roman" w:cs="Times New Roman"/>
                <w:color w:val="000000" w:themeColor="text1"/>
                <w:sz w:val="24"/>
                <w:szCs w:val="24"/>
                <w:lang w:eastAsia="ru-RU"/>
              </w:rPr>
              <w:t xml:space="preserve">части четвертой </w:t>
            </w:r>
            <w:r w:rsidRPr="0039557E">
              <w:rPr>
                <w:rFonts w:ascii="Times New Roman" w:eastAsia="Times New Roman" w:hAnsi="Times New Roman" w:cs="Times New Roman"/>
                <w:bCs/>
                <w:iCs/>
                <w:color w:val="000000" w:themeColor="text1"/>
                <w:sz w:val="24"/>
                <w:szCs w:val="24"/>
                <w:lang w:eastAsia="ru-RU"/>
              </w:rPr>
              <w:t>подпункта 1) пункта 3 статьи 460 проекта</w:t>
            </w:r>
            <w:r w:rsidRPr="0039557E">
              <w:rPr>
                <w:rFonts w:ascii="Times New Roman" w:eastAsia="Times New Roman" w:hAnsi="Times New Roman" w:cs="Times New Roman"/>
                <w:b/>
                <w:bCs/>
                <w:i/>
                <w:iCs/>
                <w:color w:val="000000" w:themeColor="text1"/>
                <w:sz w:val="24"/>
                <w:szCs w:val="24"/>
                <w:lang w:eastAsia="ru-RU"/>
              </w:rPr>
              <w:t xml:space="preserve"> </w:t>
            </w:r>
            <w:r w:rsidRPr="0039557E">
              <w:rPr>
                <w:rFonts w:ascii="Times New Roman" w:eastAsia="Times New Roman" w:hAnsi="Times New Roman" w:cs="Times New Roman"/>
                <w:bCs/>
                <w:iCs/>
                <w:color w:val="000000" w:themeColor="text1"/>
                <w:sz w:val="24"/>
                <w:szCs w:val="24"/>
                <w:lang w:eastAsia="ru-RU"/>
              </w:rPr>
              <w:t>изложить в следующей редакции:</w:t>
            </w:r>
          </w:p>
          <w:p w:rsidR="00A333FE" w:rsidRPr="0039557E" w:rsidRDefault="00A333FE" w:rsidP="00A333FE">
            <w:pPr>
              <w:tabs>
                <w:tab w:val="left" w:pos="142"/>
              </w:tabs>
              <w:ind w:firstLine="709"/>
              <w:contextualSpacing/>
              <w:jc w:val="both"/>
              <w:rPr>
                <w:rFonts w:ascii="Times New Roman" w:eastAsia="Times New Roman" w:hAnsi="Times New Roman" w:cs="Times New Roman"/>
                <w:b/>
                <w:bCs/>
                <w:iCs/>
                <w:color w:val="000000" w:themeColor="text1"/>
                <w:sz w:val="24"/>
                <w:szCs w:val="24"/>
                <w:lang w:eastAsia="ru-RU"/>
              </w:rPr>
            </w:pPr>
            <w:r w:rsidRPr="0039557E">
              <w:rPr>
                <w:rFonts w:ascii="Times New Roman" w:eastAsia="Times New Roman" w:hAnsi="Times New Roman" w:cs="Times New Roman"/>
                <w:b/>
                <w:bCs/>
                <w:iCs/>
                <w:color w:val="000000" w:themeColor="text1"/>
                <w:sz w:val="24"/>
                <w:szCs w:val="24"/>
                <w:lang w:eastAsia="ru-RU"/>
              </w:rPr>
              <w:t>«нерегулярным рейсом (полетом) признается рейс (полет), не являющийся регулярным и выполняемым для определенного заказчика с целью воздушной перевозки или без таковой;»;</w:t>
            </w:r>
          </w:p>
          <w:p w:rsidR="00A333FE" w:rsidRPr="0039557E" w:rsidRDefault="00A333FE" w:rsidP="00A333FE">
            <w:pPr>
              <w:tabs>
                <w:tab w:val="left" w:pos="142"/>
              </w:tabs>
              <w:ind w:firstLine="709"/>
              <w:contextualSpacing/>
              <w:jc w:val="both"/>
              <w:rPr>
                <w:rFonts w:ascii="Times New Roman" w:hAnsi="Times New Roman" w:cs="Times New Roman"/>
                <w:b/>
                <w:bCs/>
                <w:i/>
                <w:iCs/>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в целях корреспондирования с подпунктом 68) статьи 1 Закона «Об использовании воздушного пространства Республики Казахстан и деятельности авиации»;».</w:t>
            </w:r>
          </w:p>
          <w:p w:rsidR="00A333FE" w:rsidRPr="0039557E" w:rsidRDefault="00A333FE" w:rsidP="00A333FE">
            <w:pPr>
              <w:ind w:firstLine="709"/>
              <w:jc w:val="both"/>
              <w:rPr>
                <w:rFonts w:ascii="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 1 статьи 461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Статья 461. Налогообложение товаров, реализуемых на территорию специальной экономической зоны</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lastRenderedPageBreak/>
              <w:t xml:space="preserve">1.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w:t>
            </w:r>
            <w:r w:rsidRPr="0039557E">
              <w:rPr>
                <w:rFonts w:ascii="Times New Roman" w:eastAsia="Times New Roman" w:hAnsi="Times New Roman" w:cs="Times New Roman"/>
                <w:b/>
                <w:sz w:val="24"/>
                <w:szCs w:val="24"/>
                <w:lang w:eastAsia="ru-RU"/>
              </w:rPr>
              <w:t>уполномоченным государственным органом</w:t>
            </w:r>
            <w:r w:rsidRPr="0039557E">
              <w:rPr>
                <w:rFonts w:ascii="Times New Roman" w:eastAsia="Times New Roman" w:hAnsi="Times New Roman" w:cs="Times New Roman"/>
                <w:sz w:val="24"/>
                <w:szCs w:val="24"/>
                <w:lang w:eastAsia="ru-RU"/>
              </w:rPr>
              <w:t>, осуществляющим государственное регулирование в сфере создания, функционирования и упразднения специальных экономических и индустриальных зон по согласованию с уполномоченным органом и уполномоченным органом в области налоговой политики, облагается налогом на добавленную стоимость по нулевой ставке.</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При этом налогоплательщик имеет право применить ставку налога на добавленную стоимость в соответствии </w:t>
            </w:r>
            <w:r w:rsidRPr="0039557E">
              <w:rPr>
                <w:rFonts w:ascii="Times New Roman" w:eastAsia="Times New Roman" w:hAnsi="Times New Roman" w:cs="Times New Roman"/>
                <w:b/>
                <w:sz w:val="24"/>
                <w:szCs w:val="24"/>
                <w:lang w:eastAsia="ru-RU"/>
              </w:rPr>
              <w:t xml:space="preserve">с </w:t>
            </w:r>
            <w:hyperlink r:id="rId11" w:anchor="z7877" w:history="1">
              <w:r w:rsidRPr="0039557E">
                <w:rPr>
                  <w:rFonts w:ascii="Times New Roman" w:eastAsia="Times New Roman" w:hAnsi="Times New Roman" w:cs="Times New Roman"/>
                  <w:b/>
                  <w:sz w:val="24"/>
                  <w:szCs w:val="24"/>
                  <w:lang w:eastAsia="ru-RU"/>
                </w:rPr>
                <w:t>пунктом 1</w:t>
              </w:r>
            </w:hyperlink>
            <w:r w:rsidRPr="0039557E">
              <w:rPr>
                <w:rFonts w:ascii="Times New Roman" w:eastAsia="Times New Roman" w:hAnsi="Times New Roman" w:cs="Times New Roman"/>
                <w:b/>
                <w:sz w:val="24"/>
                <w:szCs w:val="24"/>
                <w:lang w:eastAsia="ru-RU"/>
              </w:rPr>
              <w:t xml:space="preserve"> статьи 422</w:t>
            </w:r>
            <w:r w:rsidRPr="0039557E">
              <w:rPr>
                <w:rFonts w:ascii="Times New Roman" w:eastAsia="Times New Roman" w:hAnsi="Times New Roman" w:cs="Times New Roman"/>
                <w:sz w:val="24"/>
                <w:szCs w:val="24"/>
                <w:lang w:eastAsia="ru-RU"/>
              </w:rPr>
              <w:t xml:space="preserve"> настоящего Кодекса по товарам, указанным в части первой настоящего пункта.</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Для целей настоящей статьи под товарами, указанными в части первой настоящего пункта, понимаются товары, помещаемые </w:t>
            </w:r>
            <w:r w:rsidRPr="0039557E">
              <w:rPr>
                <w:rFonts w:ascii="Times New Roman" w:eastAsia="Times New Roman" w:hAnsi="Times New Roman" w:cs="Times New Roman"/>
                <w:sz w:val="24"/>
                <w:szCs w:val="24"/>
                <w:lang w:eastAsia="ru-RU"/>
              </w:rPr>
              <w:lastRenderedPageBreak/>
              <w:t>(помещенные) под таможенную процедуру свободной таможенной зоны и находящиеся под таможенным контролем.</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tabs>
                <w:tab w:val="left" w:pos="142"/>
              </w:tabs>
              <w:ind w:firstLine="709"/>
              <w:contextualSpacing/>
              <w:jc w:val="both"/>
              <w:rPr>
                <w:rFonts w:ascii="Times New Roman" w:eastAsia="Times New Roman" w:hAnsi="Times New Roman" w:cs="Times New Roman"/>
                <w:b/>
                <w:bCs/>
                <w:i/>
                <w:iCs/>
                <w:sz w:val="24"/>
                <w:szCs w:val="24"/>
                <w:lang w:eastAsia="ru-RU"/>
              </w:rPr>
            </w:pPr>
            <w:r w:rsidRPr="0039557E">
              <w:rPr>
                <w:rFonts w:ascii="Times New Roman" w:eastAsia="Times New Roman" w:hAnsi="Times New Roman" w:cs="Times New Roman"/>
                <w:b/>
                <w:bCs/>
                <w:i/>
                <w:iCs/>
                <w:sz w:val="24"/>
                <w:szCs w:val="24"/>
                <w:lang w:eastAsia="ru-RU"/>
              </w:rPr>
              <w:lastRenderedPageBreak/>
              <w:t>по статье 461:</w:t>
            </w:r>
          </w:p>
          <w:p w:rsidR="00A333FE" w:rsidRPr="0039557E" w:rsidRDefault="00A333FE" w:rsidP="00A333FE">
            <w:pPr>
              <w:tabs>
                <w:tab w:val="left" w:pos="142"/>
              </w:tabs>
              <w:ind w:firstLine="709"/>
              <w:contextualSpacing/>
              <w:jc w:val="both"/>
              <w:rPr>
                <w:rFonts w:ascii="Times New Roman" w:eastAsia="Times New Roman" w:hAnsi="Times New Roman" w:cs="Times New Roman"/>
                <w:b/>
                <w:bCs/>
                <w:i/>
                <w:iCs/>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bCs/>
                <w:i/>
                <w:iCs/>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bCs/>
                <w:i/>
                <w:iCs/>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bCs/>
                <w:i/>
                <w:iCs/>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bCs/>
                <w:i/>
                <w:iCs/>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bCs/>
                <w:i/>
                <w:iCs/>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b/>
                <w:bCs/>
                <w:i/>
                <w:iCs/>
                <w:sz w:val="24"/>
                <w:szCs w:val="24"/>
                <w:lang w:eastAsia="ru-RU"/>
              </w:rPr>
            </w:pPr>
            <w:r w:rsidRPr="0039557E">
              <w:rPr>
                <w:rFonts w:ascii="Times New Roman" w:eastAsia="Times New Roman" w:hAnsi="Times New Roman" w:cs="Times New Roman"/>
                <w:b/>
                <w:bCs/>
                <w:i/>
                <w:iCs/>
                <w:sz w:val="24"/>
                <w:szCs w:val="24"/>
                <w:lang w:eastAsia="ru-RU"/>
              </w:rPr>
              <w:lastRenderedPageBreak/>
              <w:t>в пункте 1:</w:t>
            </w:r>
          </w:p>
          <w:p w:rsidR="00A333FE" w:rsidRPr="0039557E" w:rsidRDefault="00A333FE" w:rsidP="00A333FE">
            <w:pPr>
              <w:tabs>
                <w:tab w:val="left" w:pos="142"/>
              </w:tabs>
              <w:ind w:firstLine="709"/>
              <w:contextualSpacing/>
              <w:jc w:val="both"/>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bCs/>
                <w:i/>
                <w:iCs/>
                <w:sz w:val="24"/>
                <w:szCs w:val="24"/>
                <w:lang w:eastAsia="ru-RU"/>
              </w:rPr>
              <w:t xml:space="preserve">в части первой </w:t>
            </w:r>
            <w:r w:rsidRPr="0039557E">
              <w:rPr>
                <w:rFonts w:ascii="Times New Roman" w:eastAsia="Times New Roman" w:hAnsi="Times New Roman" w:cs="Times New Roman"/>
                <w:sz w:val="24"/>
                <w:szCs w:val="24"/>
                <w:lang w:eastAsia="ru-RU"/>
              </w:rPr>
              <w:t xml:space="preserve">слова </w:t>
            </w:r>
            <w:r w:rsidRPr="0039557E">
              <w:rPr>
                <w:rFonts w:ascii="Times New Roman" w:eastAsia="Times New Roman" w:hAnsi="Times New Roman" w:cs="Times New Roman"/>
                <w:b/>
                <w:sz w:val="24"/>
                <w:szCs w:val="24"/>
                <w:lang w:eastAsia="ru-RU"/>
              </w:rPr>
              <w:t>«уполномоченным государственным»</w:t>
            </w:r>
            <w:r w:rsidRPr="0039557E">
              <w:rPr>
                <w:rFonts w:ascii="Times New Roman" w:eastAsia="Times New Roman" w:hAnsi="Times New Roman" w:cs="Times New Roman"/>
                <w:sz w:val="24"/>
                <w:szCs w:val="24"/>
                <w:lang w:eastAsia="ru-RU"/>
              </w:rPr>
              <w:t xml:space="preserve"> заменить словами </w:t>
            </w:r>
            <w:r w:rsidRPr="0039557E">
              <w:rPr>
                <w:rFonts w:ascii="Times New Roman" w:eastAsia="Times New Roman" w:hAnsi="Times New Roman" w:cs="Times New Roman"/>
                <w:b/>
                <w:sz w:val="24"/>
                <w:szCs w:val="24"/>
                <w:lang w:eastAsia="ru-RU"/>
              </w:rPr>
              <w:t>«центральным исполнительным»;</w:t>
            </w: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p w:rsidR="00A333FE" w:rsidRPr="0039557E" w:rsidRDefault="00A333FE" w:rsidP="00A333FE">
            <w:pPr>
              <w:ind w:firstLine="709"/>
              <w:jc w:val="both"/>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bCs/>
                <w:i/>
                <w:iCs/>
                <w:sz w:val="24"/>
                <w:szCs w:val="24"/>
                <w:lang w:eastAsia="ru-RU"/>
              </w:rPr>
              <w:t>в части второй</w:t>
            </w:r>
            <w:r w:rsidRPr="0039557E">
              <w:rPr>
                <w:rFonts w:ascii="Times New Roman" w:eastAsia="Times New Roman" w:hAnsi="Times New Roman" w:cs="Times New Roman"/>
                <w:sz w:val="24"/>
                <w:szCs w:val="24"/>
                <w:lang w:eastAsia="ru-RU"/>
              </w:rPr>
              <w:t xml:space="preserve"> слова </w:t>
            </w:r>
            <w:r w:rsidRPr="0039557E">
              <w:rPr>
                <w:rFonts w:ascii="Times New Roman" w:eastAsia="Times New Roman" w:hAnsi="Times New Roman" w:cs="Times New Roman"/>
                <w:b/>
                <w:sz w:val="24"/>
                <w:szCs w:val="24"/>
                <w:lang w:eastAsia="ru-RU"/>
              </w:rPr>
              <w:t>«с пунктом 1 статьи 422»</w:t>
            </w:r>
            <w:r w:rsidRPr="0039557E">
              <w:rPr>
                <w:rFonts w:ascii="Times New Roman" w:eastAsia="Times New Roman" w:hAnsi="Times New Roman" w:cs="Times New Roman"/>
                <w:sz w:val="24"/>
                <w:szCs w:val="24"/>
                <w:lang w:eastAsia="ru-RU"/>
              </w:rPr>
              <w:t xml:space="preserve"> заменить словами </w:t>
            </w:r>
            <w:r w:rsidRPr="0039557E">
              <w:rPr>
                <w:rFonts w:ascii="Times New Roman" w:eastAsia="Times New Roman" w:hAnsi="Times New Roman" w:cs="Times New Roman"/>
                <w:b/>
                <w:sz w:val="24"/>
                <w:szCs w:val="24"/>
                <w:lang w:eastAsia="ru-RU"/>
              </w:rPr>
              <w:t>«со статьей 494»;</w:t>
            </w:r>
          </w:p>
          <w:p w:rsidR="00A333FE" w:rsidRPr="0039557E" w:rsidRDefault="00A333FE" w:rsidP="00A333FE">
            <w:pPr>
              <w:ind w:firstLine="709"/>
              <w:jc w:val="both"/>
              <w:rPr>
                <w:rFonts w:ascii="Times New Roman" w:hAnsi="Times New Roman" w:cs="Times New Roman"/>
                <w:b/>
                <w:bCs/>
                <w:i/>
                <w:iCs/>
                <w:sz w:val="24"/>
                <w:szCs w:val="24"/>
              </w:rPr>
            </w:pPr>
          </w:p>
        </w:tc>
        <w:tc>
          <w:tcPr>
            <w:tcW w:w="3826" w:type="dxa"/>
          </w:tcPr>
          <w:p w:rsidR="00A333FE" w:rsidRPr="0039557E" w:rsidRDefault="00A333FE" w:rsidP="00A333FE">
            <w:pPr>
              <w:tabs>
                <w:tab w:val="left" w:pos="142"/>
              </w:tabs>
              <w:ind w:firstLine="709"/>
              <w:contextualSpacing/>
              <w:jc w:val="both"/>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b/>
                <w:sz w:val="24"/>
                <w:szCs w:val="24"/>
                <w:lang w:eastAsia="ru-RU"/>
              </w:rPr>
              <w:lastRenderedPageBreak/>
              <w:t xml:space="preserve">Отдел законодательства </w:t>
            </w: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tabs>
                <w:tab w:val="left" w:pos="142"/>
              </w:tabs>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в целях корреспондирования с подпунктом 19) статьи 1 Закона «О специальных экономических и индустриальных зонах»;</w:t>
            </w: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в целях уточнения ссылки на статью. </w:t>
            </w:r>
            <w:r w:rsidRPr="0039557E">
              <w:rPr>
                <w:rFonts w:ascii="Times New Roman" w:eastAsia="Times New Roman" w:hAnsi="Times New Roman" w:cs="Times New Roman"/>
                <w:bCs/>
                <w:sz w:val="24"/>
                <w:szCs w:val="24"/>
                <w:lang w:eastAsia="ru-RU"/>
              </w:rPr>
              <w:t>Ставки налога на добавленную стоимость</w:t>
            </w:r>
            <w:r w:rsidRPr="0039557E">
              <w:rPr>
                <w:rFonts w:ascii="Times New Roman" w:eastAsia="Times New Roman" w:hAnsi="Times New Roman" w:cs="Times New Roman"/>
                <w:sz w:val="24"/>
                <w:szCs w:val="24"/>
                <w:lang w:eastAsia="ru-RU"/>
              </w:rPr>
              <w:t xml:space="preserve"> определены в статье 494 проекта Кодекса;</w:t>
            </w:r>
          </w:p>
          <w:p w:rsidR="00A333FE" w:rsidRPr="0039557E" w:rsidRDefault="00A333FE" w:rsidP="00A333FE">
            <w:pPr>
              <w:ind w:firstLine="709"/>
              <w:jc w:val="both"/>
              <w:rPr>
                <w:rFonts w:ascii="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статья 465 проекта</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A333FE" w:rsidRPr="0039557E" w:rsidRDefault="00A333FE" w:rsidP="00A333FE">
            <w:pPr>
              <w:ind w:firstLine="709"/>
              <w:contextualSpacing/>
              <w:jc w:val="both"/>
              <w:rPr>
                <w:rFonts w:ascii="Times New Roman" w:hAnsi="Times New Roman" w:cs="Times New Roman"/>
                <w:b/>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5) услуг в рамках деятельности объединения собственников имущества многоквартирного жилого дома, кооператива собственников </w:t>
            </w:r>
            <w:r w:rsidRPr="0039557E">
              <w:rPr>
                <w:rFonts w:ascii="Times New Roman" w:hAnsi="Times New Roman" w:cs="Times New Roman"/>
                <w:b/>
                <w:sz w:val="24"/>
                <w:szCs w:val="24"/>
              </w:rPr>
              <w:t>квартир (помещений)</w:t>
            </w:r>
            <w:r w:rsidRPr="0039557E">
              <w:rPr>
                <w:rFonts w:ascii="Times New Roman" w:hAnsi="Times New Roman" w:cs="Times New Roman"/>
                <w:sz w:val="24"/>
                <w:szCs w:val="24"/>
              </w:rPr>
              <w:t xml:space="preserve"> по управлению объектом кондоминиума, осуществляемых в соответствии с жилищным законодательством Республики Казахстан;</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9) если иное не установлено статьей 463 настоящего Кодекса, инвестиционного золота в виде слитков и пластин на основании </w:t>
            </w:r>
            <w:r w:rsidRPr="0039557E">
              <w:rPr>
                <w:rFonts w:ascii="Times New Roman" w:hAnsi="Times New Roman" w:cs="Times New Roman"/>
                <w:sz w:val="24"/>
                <w:szCs w:val="24"/>
              </w:rPr>
              <w:lastRenderedPageBreak/>
              <w:t xml:space="preserve">сделки, заключенной на фондовой бирже, либо если одной из сторон такой сделки является банк второго уровня, </w:t>
            </w:r>
            <w:r w:rsidRPr="0039557E">
              <w:rPr>
                <w:rFonts w:ascii="Times New Roman" w:hAnsi="Times New Roman" w:cs="Times New Roman"/>
                <w:b/>
                <w:sz w:val="24"/>
                <w:szCs w:val="24"/>
              </w:rPr>
              <w:t>юридические лица, имеющие</w:t>
            </w:r>
            <w:r w:rsidRPr="0039557E">
              <w:rPr>
                <w:rFonts w:ascii="Times New Roman" w:hAnsi="Times New Roman" w:cs="Times New Roman"/>
                <w:sz w:val="24"/>
                <w:szCs w:val="24"/>
              </w:rPr>
              <w:t xml:space="preserve"> в соответствии с Законом Республики Казахстан «О валютном регулировании и валютном контроле» право на осуществление через свои обменные пункты </w:t>
            </w:r>
            <w:r w:rsidRPr="0039557E">
              <w:rPr>
                <w:rFonts w:ascii="Times New Roman" w:hAnsi="Times New Roman" w:cs="Times New Roman"/>
                <w:b/>
                <w:sz w:val="24"/>
                <w:szCs w:val="24"/>
              </w:rPr>
              <w:t>покупки и</w:t>
            </w:r>
            <w:r w:rsidRPr="0039557E">
              <w:rPr>
                <w:rFonts w:ascii="Times New Roman" w:hAnsi="Times New Roman" w:cs="Times New Roman"/>
                <w:sz w:val="24"/>
                <w:szCs w:val="24"/>
              </w:rPr>
              <w:t xml:space="preserve"> продажи аффинированного золота в слитках, выпущенных Национальным Банком, юридическое лицо – профессиональный участник рынка ценных бумаг или Национальный Банк;</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15) предметов религиозного назначения </w:t>
            </w:r>
            <w:r w:rsidRPr="0039557E">
              <w:rPr>
                <w:rFonts w:ascii="Times New Roman" w:hAnsi="Times New Roman" w:cs="Times New Roman"/>
                <w:b/>
                <w:sz w:val="24"/>
                <w:szCs w:val="24"/>
              </w:rPr>
              <w:t>религиозными объединениями, зарегистрированными в регистрирующем органе</w:t>
            </w: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Перечень указанных товаров и </w:t>
            </w:r>
            <w:r w:rsidRPr="0039557E">
              <w:rPr>
                <w:rFonts w:ascii="Times New Roman" w:hAnsi="Times New Roman" w:cs="Times New Roman"/>
                <w:b/>
                <w:sz w:val="24"/>
                <w:szCs w:val="24"/>
              </w:rPr>
              <w:t>критерии его формирования</w:t>
            </w:r>
            <w:r w:rsidRPr="0039557E">
              <w:rPr>
                <w:rFonts w:ascii="Times New Roman" w:hAnsi="Times New Roman" w:cs="Times New Roman"/>
                <w:sz w:val="24"/>
                <w:szCs w:val="24"/>
              </w:rPr>
              <w:t xml:space="preserve"> утверждаются Правительством Республики Казахстан;</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22) научно-реставрационных работ на </w:t>
            </w:r>
            <w:r w:rsidRPr="0039557E">
              <w:rPr>
                <w:rFonts w:ascii="Times New Roman" w:hAnsi="Times New Roman" w:cs="Times New Roman"/>
                <w:sz w:val="24"/>
                <w:szCs w:val="24"/>
              </w:rPr>
              <w:lastRenderedPageBreak/>
              <w:t xml:space="preserve">памятниках истории и </w:t>
            </w:r>
            <w:r w:rsidRPr="0039557E">
              <w:rPr>
                <w:rFonts w:ascii="Times New Roman" w:hAnsi="Times New Roman" w:cs="Times New Roman"/>
                <w:b/>
                <w:sz w:val="24"/>
                <w:szCs w:val="24"/>
              </w:rPr>
              <w:t>культуры</w:t>
            </w:r>
            <w:r w:rsidRPr="0039557E">
              <w:rPr>
                <w:rFonts w:ascii="Times New Roman" w:hAnsi="Times New Roman" w:cs="Times New Roman"/>
                <w:sz w:val="24"/>
                <w:szCs w:val="24"/>
              </w:rPr>
              <w:t>, проводимых на основании лицензии на право осуществления данного вида деятельности;</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eastAsia="Calibri" w:hAnsi="Times New Roman" w:cs="Times New Roman"/>
                <w:bCs/>
                <w:sz w:val="24"/>
                <w:szCs w:val="24"/>
              </w:rPr>
            </w:pPr>
            <w:r w:rsidRPr="0039557E">
              <w:rPr>
                <w:rFonts w:ascii="Times New Roman" w:eastAsia="Calibri" w:hAnsi="Times New Roman" w:cs="Times New Roman"/>
                <w:bCs/>
                <w:sz w:val="24"/>
                <w:szCs w:val="24"/>
              </w:rPr>
              <w:t xml:space="preserve">27) </w:t>
            </w:r>
            <w:r w:rsidRPr="0039557E">
              <w:rPr>
                <w:rFonts w:ascii="Times New Roman" w:eastAsia="Times New Roman" w:hAnsi="Times New Roman" w:cs="Times New Roman"/>
                <w:bCs/>
                <w:sz w:val="24"/>
                <w:szCs w:val="24"/>
                <w:lang w:eastAsia="ru-RU"/>
              </w:rPr>
              <w:t xml:space="preserve">услуг </w:t>
            </w:r>
            <w:r w:rsidRPr="0039557E">
              <w:rPr>
                <w:rFonts w:ascii="Times New Roman" w:eastAsia="Times New Roman" w:hAnsi="Times New Roman" w:cs="Times New Roman"/>
                <w:sz w:val="24"/>
                <w:szCs w:val="24"/>
                <w:lang w:eastAsia="ru-RU"/>
              </w:rPr>
              <w:t>дополнительного образования, оказываемых</w:t>
            </w:r>
            <w:r w:rsidRPr="0039557E">
              <w:rPr>
                <w:rFonts w:ascii="Times New Roman" w:eastAsia="Times New Roman" w:hAnsi="Times New Roman" w:cs="Times New Roman"/>
                <w:bCs/>
                <w:sz w:val="24"/>
                <w:szCs w:val="24"/>
                <w:lang w:eastAsia="ru-RU"/>
              </w:rPr>
              <w:t xml:space="preserve"> автономными организациями образования, </w:t>
            </w:r>
            <w:r w:rsidRPr="0039557E">
              <w:rPr>
                <w:rFonts w:ascii="Times New Roman" w:eastAsia="Times New Roman" w:hAnsi="Times New Roman" w:cs="Times New Roman"/>
                <w:sz w:val="24"/>
                <w:szCs w:val="24"/>
                <w:lang w:eastAsia="ru-RU"/>
              </w:rPr>
              <w:t xml:space="preserve">осуществляющими образовательную деятельность в соответствии с подпунктом </w:t>
            </w:r>
            <w:r w:rsidRPr="0039557E">
              <w:rPr>
                <w:rFonts w:ascii="Times New Roman" w:eastAsia="Times New Roman" w:hAnsi="Times New Roman" w:cs="Times New Roman"/>
                <w:b/>
                <w:sz w:val="24"/>
                <w:szCs w:val="24"/>
                <w:lang w:eastAsia="ru-RU"/>
              </w:rPr>
              <w:t>28)</w:t>
            </w:r>
            <w:r w:rsidRPr="0039557E">
              <w:rPr>
                <w:rFonts w:ascii="Times New Roman" w:eastAsia="Times New Roman" w:hAnsi="Times New Roman" w:cs="Times New Roman"/>
                <w:sz w:val="24"/>
                <w:szCs w:val="24"/>
                <w:lang w:eastAsia="ru-RU"/>
              </w:rPr>
              <w:t xml:space="preserve"> настоящего пункта;</w:t>
            </w: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29) транспортных средств и (или) сельскохозяйственной техники, а также их компонентов при одновременном соблюдении следующих условий:</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в состав реализуемого транспортного средства и (или) сельскохозяйственной техники,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подпунктом 9) пункта 1 статьи 470 или подпунктом 3) пункта 2 статьи 516настоящего Кодекса;</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lastRenderedPageBreak/>
              <w:t>ввоз сырья и (или) материалов, а также компонентов в составе реализуемого транспортного средства и (или) сельскохозяйственной техники, а также их компонентов осуществлен юридическим лицом, реализующим указанные транспортные средства и (или) сельскохозяйственную технику, а также их компоненты;</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транспортные средства и (или) сельскохозяйственная техника, а также их компоненты включены в перечень транспортных средств и (или) сельскохозяйственной техники, а также их компонентов, реализация которых освобождается от налога на добавленную стоимость, утвержденный </w:t>
            </w:r>
            <w:r w:rsidRPr="0039557E">
              <w:rPr>
                <w:rFonts w:ascii="Times New Roman" w:hAnsi="Times New Roman" w:cs="Times New Roman"/>
                <w:b/>
                <w:sz w:val="24"/>
                <w:szCs w:val="24"/>
              </w:rPr>
              <w:t>уполномоченным органом в области государственной поддержки индустриальной деятельности</w:t>
            </w:r>
            <w:r w:rsidRPr="0039557E">
              <w:rPr>
                <w:rFonts w:ascii="Times New Roman" w:hAnsi="Times New Roman" w:cs="Times New Roman"/>
                <w:sz w:val="24"/>
                <w:szCs w:val="24"/>
              </w:rPr>
              <w:t xml:space="preserve"> по согласованию с центральным уполномоченным органом по государственному планированию и уполномоченным органом;</w:t>
            </w:r>
          </w:p>
          <w:p w:rsidR="00A333FE" w:rsidRPr="0039557E" w:rsidRDefault="00A333FE" w:rsidP="00A333FE">
            <w:pPr>
              <w:ind w:firstLine="709"/>
              <w:contextualSpacing/>
              <w:jc w:val="both"/>
              <w:rPr>
                <w:rFonts w:ascii="Times New Roman" w:eastAsia="Times New Roman" w:hAnsi="Times New Roman" w:cs="Times New Roman"/>
                <w:bCs/>
                <w:sz w:val="24"/>
                <w:szCs w:val="24"/>
                <w:lang w:eastAsia="ru-RU"/>
              </w:rPr>
            </w:pPr>
            <w:r w:rsidRPr="0039557E">
              <w:rPr>
                <w:rFonts w:ascii="Times New Roman" w:eastAsia="Times New Roman" w:hAnsi="Times New Roman" w:cs="Times New Roman"/>
                <w:bCs/>
                <w:sz w:val="24"/>
                <w:szCs w:val="24"/>
                <w:lang w:eastAsia="ru-RU"/>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44) получение предприятиями финансирования в рамках стимулирования производства в Республике </w:t>
            </w:r>
            <w:r w:rsidRPr="0039557E">
              <w:rPr>
                <w:rFonts w:ascii="Times New Roman" w:hAnsi="Times New Roman" w:cs="Times New Roman"/>
                <w:sz w:val="24"/>
                <w:szCs w:val="24"/>
              </w:rPr>
              <w:lastRenderedPageBreak/>
              <w:t xml:space="preserve">Казахстан экологически чистых автомобильных транспортных средств (соответствующих </w:t>
            </w:r>
            <w:r w:rsidRPr="0039557E">
              <w:rPr>
                <w:rFonts w:ascii="Times New Roman" w:hAnsi="Times New Roman" w:cs="Times New Roman"/>
                <w:b/>
                <w:sz w:val="24"/>
                <w:szCs w:val="24"/>
              </w:rPr>
              <w:t>экологическому классу 4 и выше</w:t>
            </w:r>
            <w:r w:rsidRPr="0039557E">
              <w:rPr>
                <w:rFonts w:ascii="Times New Roman" w:hAnsi="Times New Roman" w:cs="Times New Roman"/>
                <w:sz w:val="24"/>
                <w:szCs w:val="24"/>
              </w:rPr>
              <w:t>; с электродвигателями) и их компонентов;</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ind w:firstLine="709"/>
              <w:jc w:val="both"/>
              <w:rPr>
                <w:rFonts w:ascii="Times New Roman" w:hAnsi="Times New Roman" w:cs="Times New Roman"/>
                <w:b/>
                <w:bCs/>
                <w:i/>
                <w:iCs/>
                <w:sz w:val="24"/>
                <w:szCs w:val="24"/>
              </w:rPr>
            </w:pPr>
            <w:r w:rsidRPr="0039557E">
              <w:rPr>
                <w:rFonts w:ascii="Times New Roman" w:hAnsi="Times New Roman" w:cs="Times New Roman"/>
                <w:b/>
                <w:bCs/>
                <w:i/>
                <w:iCs/>
                <w:sz w:val="24"/>
                <w:szCs w:val="24"/>
              </w:rPr>
              <w:lastRenderedPageBreak/>
              <w:t>по статье 465:</w:t>
            </w: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bCs/>
                <w:i/>
                <w:iCs/>
                <w:sz w:val="24"/>
                <w:szCs w:val="24"/>
              </w:rPr>
              <w:t>в подпункте 5)</w:t>
            </w:r>
            <w:r w:rsidRPr="0039557E">
              <w:rPr>
                <w:rFonts w:ascii="Times New Roman" w:hAnsi="Times New Roman" w:cs="Times New Roman"/>
                <w:sz w:val="24"/>
                <w:szCs w:val="24"/>
              </w:rPr>
              <w:t xml:space="preserve"> слова «квартир (помещений)» заменить словами </w:t>
            </w:r>
            <w:r w:rsidRPr="0039557E">
              <w:rPr>
                <w:rFonts w:ascii="Times New Roman" w:hAnsi="Times New Roman" w:cs="Times New Roman"/>
                <w:b/>
                <w:sz w:val="24"/>
                <w:szCs w:val="24"/>
              </w:rPr>
              <w:t>«помещений (квартир)»;</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r w:rsidRPr="0039557E">
              <w:rPr>
                <w:rFonts w:ascii="Times New Roman" w:hAnsi="Times New Roman" w:cs="Times New Roman"/>
                <w:b/>
                <w:bCs/>
                <w:i/>
                <w:iCs/>
                <w:sz w:val="24"/>
                <w:szCs w:val="24"/>
              </w:rPr>
              <w:t>в подпункте 9):</w:t>
            </w: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«юридические лица, имеющие»</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«уполномоченная организация, осуществляющая»;</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«покупки и»</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«покупки и (или)»;</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bCs/>
                <w:i/>
                <w:iCs/>
                <w:sz w:val="24"/>
                <w:szCs w:val="24"/>
              </w:rPr>
              <w:t>в подпункте 15)</w:t>
            </w:r>
            <w:r w:rsidRPr="0039557E">
              <w:rPr>
                <w:rFonts w:ascii="Times New Roman" w:hAnsi="Times New Roman" w:cs="Times New Roman"/>
                <w:i/>
                <w:sz w:val="24"/>
                <w:szCs w:val="24"/>
              </w:rPr>
              <w:t>:</w:t>
            </w: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i/>
                <w:sz w:val="24"/>
                <w:szCs w:val="24"/>
              </w:rPr>
              <w:t>в части первой</w:t>
            </w:r>
            <w:r w:rsidRPr="0039557E">
              <w:rPr>
                <w:rFonts w:ascii="Times New Roman" w:hAnsi="Times New Roman" w:cs="Times New Roman"/>
                <w:sz w:val="24"/>
                <w:szCs w:val="24"/>
              </w:rPr>
              <w:t xml:space="preserve"> слова «</w:t>
            </w:r>
            <w:r w:rsidRPr="0039557E">
              <w:rPr>
                <w:rFonts w:ascii="Times New Roman" w:hAnsi="Times New Roman" w:cs="Times New Roman"/>
                <w:b/>
                <w:sz w:val="24"/>
                <w:szCs w:val="24"/>
              </w:rPr>
              <w:t>религиозными объединениями, зарегистрированными в регистрирующем органе»</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«зарегистрированными религиозными объединениями»;</w:t>
            </w:r>
          </w:p>
          <w:p w:rsidR="00A333FE" w:rsidRPr="0039557E" w:rsidRDefault="00A333FE" w:rsidP="00A333FE">
            <w:pPr>
              <w:ind w:firstLine="709"/>
              <w:jc w:val="both"/>
              <w:rPr>
                <w:rFonts w:ascii="Times New Roman" w:hAnsi="Times New Roman" w:cs="Times New Roman"/>
                <w:b/>
                <w:i/>
                <w:sz w:val="24"/>
                <w:szCs w:val="24"/>
              </w:rPr>
            </w:pP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i/>
                <w:sz w:val="24"/>
                <w:szCs w:val="24"/>
              </w:rPr>
              <w:t>в части второй</w:t>
            </w:r>
            <w:r w:rsidRPr="0039557E">
              <w:rPr>
                <w:rFonts w:ascii="Times New Roman" w:hAnsi="Times New Roman" w:cs="Times New Roman"/>
                <w:sz w:val="24"/>
                <w:szCs w:val="24"/>
              </w:rPr>
              <w:t xml:space="preserve"> слова после слов </w:t>
            </w:r>
            <w:r w:rsidRPr="0039557E">
              <w:rPr>
                <w:rFonts w:ascii="Times New Roman" w:hAnsi="Times New Roman" w:cs="Times New Roman"/>
                <w:b/>
                <w:sz w:val="24"/>
                <w:szCs w:val="24"/>
              </w:rPr>
              <w:t>«критерии его формирования»</w:t>
            </w:r>
            <w:r w:rsidRPr="0039557E">
              <w:rPr>
                <w:rFonts w:ascii="Times New Roman" w:hAnsi="Times New Roman" w:cs="Times New Roman"/>
                <w:sz w:val="24"/>
                <w:szCs w:val="24"/>
              </w:rPr>
              <w:t xml:space="preserve"> дополнить словами </w:t>
            </w:r>
            <w:r w:rsidRPr="0039557E">
              <w:rPr>
                <w:rFonts w:ascii="Times New Roman" w:hAnsi="Times New Roman" w:cs="Times New Roman"/>
                <w:b/>
                <w:sz w:val="24"/>
                <w:szCs w:val="24"/>
              </w:rPr>
              <w:t>«, указанных в части первой настоящего подпункта,»;</w:t>
            </w: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bCs/>
                <w:i/>
                <w:iCs/>
                <w:sz w:val="24"/>
                <w:szCs w:val="24"/>
              </w:rPr>
              <w:t>в подпункте 22)</w:t>
            </w:r>
            <w:r w:rsidRPr="0039557E">
              <w:rPr>
                <w:rFonts w:ascii="Times New Roman" w:hAnsi="Times New Roman" w:cs="Times New Roman"/>
                <w:sz w:val="24"/>
                <w:szCs w:val="24"/>
              </w:rPr>
              <w:t xml:space="preserve"> слово </w:t>
            </w:r>
            <w:r w:rsidRPr="0039557E">
              <w:rPr>
                <w:rFonts w:ascii="Times New Roman" w:hAnsi="Times New Roman" w:cs="Times New Roman"/>
                <w:b/>
                <w:sz w:val="24"/>
                <w:szCs w:val="24"/>
              </w:rPr>
              <w:t>«вида»</w:t>
            </w:r>
            <w:r w:rsidRPr="0039557E">
              <w:rPr>
                <w:rFonts w:ascii="Times New Roman" w:hAnsi="Times New Roman" w:cs="Times New Roman"/>
                <w:sz w:val="24"/>
                <w:szCs w:val="24"/>
              </w:rPr>
              <w:t xml:space="preserve"> заменить слово </w:t>
            </w:r>
            <w:r w:rsidRPr="0039557E">
              <w:rPr>
                <w:rFonts w:ascii="Times New Roman" w:hAnsi="Times New Roman" w:cs="Times New Roman"/>
                <w:b/>
                <w:sz w:val="24"/>
                <w:szCs w:val="24"/>
              </w:rPr>
              <w:t>«подвида»;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i/>
                <w:sz w:val="24"/>
                <w:szCs w:val="24"/>
              </w:rPr>
              <w:t>в</w:t>
            </w:r>
            <w:r w:rsidRPr="0039557E">
              <w:rPr>
                <w:rFonts w:ascii="Times New Roman" w:hAnsi="Times New Roman" w:cs="Times New Roman"/>
                <w:sz w:val="24"/>
                <w:szCs w:val="24"/>
              </w:rPr>
              <w:t xml:space="preserve"> </w:t>
            </w:r>
            <w:r w:rsidRPr="0039557E">
              <w:rPr>
                <w:rFonts w:ascii="Times New Roman" w:hAnsi="Times New Roman" w:cs="Times New Roman"/>
                <w:b/>
                <w:bCs/>
                <w:i/>
                <w:iCs/>
                <w:sz w:val="24"/>
                <w:szCs w:val="24"/>
              </w:rPr>
              <w:t>подпункте 27)</w:t>
            </w:r>
            <w:r w:rsidRPr="0039557E">
              <w:rPr>
                <w:rFonts w:ascii="Times New Roman" w:hAnsi="Times New Roman" w:cs="Times New Roman"/>
                <w:sz w:val="24"/>
                <w:szCs w:val="24"/>
              </w:rPr>
              <w:t xml:space="preserve"> цифры </w:t>
            </w:r>
            <w:r w:rsidRPr="0039557E">
              <w:rPr>
                <w:rFonts w:ascii="Times New Roman" w:hAnsi="Times New Roman" w:cs="Times New Roman"/>
                <w:b/>
                <w:sz w:val="24"/>
                <w:szCs w:val="24"/>
              </w:rPr>
              <w:t>«28»</w:t>
            </w:r>
            <w:r w:rsidRPr="0039557E">
              <w:rPr>
                <w:rFonts w:ascii="Times New Roman" w:hAnsi="Times New Roman" w:cs="Times New Roman"/>
                <w:sz w:val="24"/>
                <w:szCs w:val="24"/>
              </w:rPr>
              <w:t xml:space="preserve"> заменить цифрами </w:t>
            </w:r>
            <w:r w:rsidRPr="0039557E">
              <w:rPr>
                <w:rFonts w:ascii="Times New Roman" w:hAnsi="Times New Roman" w:cs="Times New Roman"/>
                <w:b/>
                <w:i/>
                <w:sz w:val="24"/>
                <w:szCs w:val="24"/>
              </w:rPr>
              <w:t>«26»;</w:t>
            </w: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bCs/>
                <w:i/>
                <w:iCs/>
                <w:sz w:val="24"/>
                <w:szCs w:val="24"/>
              </w:rPr>
              <w:t>в абзаце четвертом подпункта 29)</w:t>
            </w:r>
            <w:r w:rsidRPr="0039557E">
              <w:rPr>
                <w:rFonts w:ascii="Times New Roman" w:hAnsi="Times New Roman" w:cs="Times New Roman"/>
                <w:sz w:val="24"/>
                <w:szCs w:val="24"/>
              </w:rPr>
              <w:t xml:space="preserve"> слова </w:t>
            </w:r>
            <w:r w:rsidRPr="0039557E">
              <w:rPr>
                <w:rFonts w:ascii="Times New Roman" w:hAnsi="Times New Roman" w:cs="Times New Roman"/>
                <w:b/>
                <w:sz w:val="24"/>
                <w:szCs w:val="24"/>
              </w:rPr>
              <w:t>«уполномоченным органом в области государственной поддержки индустриальной деятельности»</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«уполномоченным органом в области государственной поддержки инновационной деятельности»;</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left="-425" w:firstLine="1145"/>
              <w:jc w:val="both"/>
              <w:rPr>
                <w:rFonts w:ascii="Times New Roman" w:eastAsia="Times New Roman" w:hAnsi="Times New Roman" w:cs="Times New Roman"/>
                <w:i/>
                <w:sz w:val="24"/>
                <w:szCs w:val="24"/>
                <w:lang w:eastAsia="ru-RU"/>
              </w:rPr>
            </w:pPr>
            <w:r w:rsidRPr="0039557E">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b/>
                <w:bCs/>
                <w:i/>
                <w:i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bCs/>
                <w:i/>
                <w:iCs/>
                <w:sz w:val="24"/>
                <w:szCs w:val="24"/>
              </w:rPr>
              <w:t>в подпункте 44)</w:t>
            </w:r>
            <w:r w:rsidRPr="0039557E">
              <w:rPr>
                <w:rFonts w:ascii="Times New Roman" w:hAnsi="Times New Roman" w:cs="Times New Roman"/>
                <w:sz w:val="24"/>
                <w:szCs w:val="24"/>
              </w:rPr>
              <w:t xml:space="preserve"> слова </w:t>
            </w:r>
            <w:r w:rsidRPr="0039557E">
              <w:rPr>
                <w:rFonts w:ascii="Times New Roman" w:hAnsi="Times New Roman" w:cs="Times New Roman"/>
                <w:b/>
                <w:sz w:val="24"/>
                <w:szCs w:val="24"/>
              </w:rPr>
              <w:t>«экологическому классу 4 и выше»</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 xml:space="preserve">«экологическому </w:t>
            </w:r>
            <w:r w:rsidRPr="0039557E">
              <w:rPr>
                <w:rFonts w:ascii="Times New Roman" w:hAnsi="Times New Roman" w:cs="Times New Roman"/>
                <w:b/>
                <w:sz w:val="24"/>
                <w:szCs w:val="24"/>
              </w:rPr>
              <w:lastRenderedPageBreak/>
              <w:t>классу, установленному техническим регламентом Евразийского экономического союза»;</w:t>
            </w:r>
          </w:p>
          <w:p w:rsidR="00A333FE" w:rsidRPr="0039557E" w:rsidRDefault="00A333FE" w:rsidP="00A333FE">
            <w:pPr>
              <w:ind w:firstLine="709"/>
              <w:jc w:val="both"/>
              <w:rPr>
                <w:rFonts w:ascii="Times New Roman" w:eastAsia="Times New Roman" w:hAnsi="Times New Roman" w:cs="Times New Roman"/>
                <w:b/>
                <w:bCs/>
                <w:i/>
                <w:iCs/>
                <w:sz w:val="24"/>
                <w:szCs w:val="24"/>
                <w:lang w:eastAsia="ru-RU"/>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со статьей 45 Закона «О жилищных отношениях»;</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 частью второй пункта 2 статьи 12 Закона «О валютном регулировании и валютном контроле»;</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юридическая техника;</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юридическая техника;</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 xml:space="preserve">в целях корреспондирования с графой 2 </w:t>
            </w:r>
            <w:r w:rsidRPr="0039557E">
              <w:rPr>
                <w:rFonts w:ascii="Times New Roman" w:hAnsi="Times New Roman" w:cs="Times New Roman"/>
                <w:sz w:val="24"/>
                <w:szCs w:val="24"/>
              </w:rPr>
              <w:lastRenderedPageBreak/>
              <w:t>строки 2 приложения 1 Закона «О разрешениях и уведомлениях»;</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Cs/>
                <w:sz w:val="24"/>
                <w:szCs w:val="24"/>
              </w:rPr>
              <w:t>юридическая техника;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A333FE" w:rsidRPr="0039557E" w:rsidRDefault="00A333FE" w:rsidP="00A333FE">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A333FE" w:rsidRPr="0039557E" w:rsidRDefault="00A333FE" w:rsidP="00A333FE">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A333FE" w:rsidRPr="0039557E" w:rsidRDefault="00A333FE" w:rsidP="00A333FE">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A333FE" w:rsidRPr="0039557E" w:rsidRDefault="00A333FE" w:rsidP="00A333FE">
            <w:pPr>
              <w:shd w:val="clear" w:color="auto" w:fill="FFFFFF"/>
              <w:contextualSpacing/>
              <w:jc w:val="both"/>
              <w:textAlignment w:val="baseline"/>
              <w:rPr>
                <w:rFonts w:ascii="Times New Roman" w:eastAsia="Times New Roman" w:hAnsi="Times New Roman" w:cs="Times New Roman"/>
                <w:sz w:val="24"/>
                <w:szCs w:val="24"/>
              </w:rPr>
            </w:pPr>
          </w:p>
          <w:p w:rsidR="00A333FE" w:rsidRPr="0039557E" w:rsidRDefault="00A333FE" w:rsidP="00A333FE">
            <w:pPr>
              <w:shd w:val="clear" w:color="auto" w:fill="FFFFFF"/>
              <w:contextualSpacing/>
              <w:jc w:val="both"/>
              <w:textAlignment w:val="baseline"/>
              <w:rPr>
                <w:rFonts w:ascii="Times New Roman" w:eastAsia="Times New Roman" w:hAnsi="Times New Roman" w:cs="Times New Roman"/>
                <w:sz w:val="24"/>
                <w:szCs w:val="24"/>
              </w:rPr>
            </w:pPr>
          </w:p>
          <w:p w:rsidR="00A333FE" w:rsidRPr="0039557E" w:rsidRDefault="00A333FE" w:rsidP="00A333FE">
            <w:pPr>
              <w:shd w:val="clear" w:color="auto" w:fill="FFFFFF"/>
              <w:contextualSpacing/>
              <w:jc w:val="both"/>
              <w:textAlignment w:val="baseline"/>
              <w:rPr>
                <w:rFonts w:ascii="Times New Roman" w:eastAsia="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приведение в соответствие со статьей 100-1 Предпринимательского кодекса Республики Казахстан;</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
                <w:bCs/>
                <w:sz w:val="24"/>
                <w:szCs w:val="24"/>
              </w:rPr>
            </w:pPr>
            <w:r w:rsidRPr="0039557E">
              <w:rPr>
                <w:rFonts w:ascii="Times New Roman" w:hAnsi="Times New Roman" w:cs="Times New Roman"/>
                <w:sz w:val="24"/>
                <w:szCs w:val="24"/>
              </w:rPr>
              <w:t xml:space="preserve">в целях корреспондирования с подпунктом </w:t>
            </w:r>
            <w:r w:rsidRPr="0039557E">
              <w:rPr>
                <w:rFonts w:ascii="Times New Roman" w:hAnsi="Times New Roman" w:cs="Times New Roman"/>
                <w:sz w:val="24"/>
                <w:szCs w:val="24"/>
              </w:rPr>
              <w:lastRenderedPageBreak/>
              <w:t>3) пункта 1 статьи 388 Экологического кодекса;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trike/>
                <w:sz w:val="24"/>
                <w:szCs w:val="24"/>
              </w:rPr>
            </w:pPr>
          </w:p>
          <w:p w:rsidR="00A333FE" w:rsidRPr="0039557E" w:rsidRDefault="00A333FE" w:rsidP="00A333FE">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 5) пункта 1 статьи 466 проекта</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466. Обороты, связанные с международными перевозками</w:t>
            </w: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1. Освобождаются от налога на добавленную стоимость обороты по реализации следующих работ, услуг, связанных с перевозками, являющимися международными в соответствии со статьями 459 и 513 настоящего Кодекса, местом реализации которых является Республика Казахстан:</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5) </w:t>
            </w:r>
            <w:r w:rsidRPr="0039557E">
              <w:rPr>
                <w:rFonts w:ascii="Times New Roman" w:hAnsi="Times New Roman" w:cs="Times New Roman"/>
                <w:b/>
                <w:sz w:val="24"/>
                <w:szCs w:val="24"/>
              </w:rPr>
              <w:t>услуги технического и аэронавигационного обслуживания</w:t>
            </w:r>
            <w:r w:rsidRPr="0039557E">
              <w:rPr>
                <w:rFonts w:ascii="Times New Roman" w:hAnsi="Times New Roman" w:cs="Times New Roman"/>
                <w:sz w:val="24"/>
                <w:szCs w:val="24"/>
              </w:rPr>
              <w:t>, по реализации товаров, работ, услуг, входящих в состав аэропортовской деятельности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rsidR="00A333FE" w:rsidRPr="0039557E" w:rsidRDefault="00A333FE" w:rsidP="00A333FE">
            <w:pPr>
              <w:ind w:firstLine="709"/>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Cs/>
                <w:iCs/>
                <w:sz w:val="24"/>
                <w:szCs w:val="24"/>
              </w:rPr>
            </w:pPr>
            <w:r w:rsidRPr="0039557E">
              <w:rPr>
                <w:rFonts w:ascii="Times New Roman" w:hAnsi="Times New Roman" w:cs="Times New Roman"/>
                <w:b/>
                <w:bCs/>
                <w:iCs/>
                <w:sz w:val="24"/>
                <w:szCs w:val="24"/>
              </w:rPr>
              <w:t>в подпункте 5) пункта 1</w:t>
            </w:r>
            <w:r w:rsidRPr="0039557E">
              <w:rPr>
                <w:rFonts w:ascii="Times New Roman" w:hAnsi="Times New Roman" w:cs="Times New Roman"/>
                <w:sz w:val="24"/>
                <w:szCs w:val="24"/>
              </w:rPr>
              <w:t xml:space="preserve"> </w:t>
            </w:r>
            <w:r w:rsidRPr="0039557E">
              <w:rPr>
                <w:rFonts w:ascii="Times New Roman" w:hAnsi="Times New Roman" w:cs="Times New Roman"/>
                <w:b/>
                <w:bCs/>
                <w:iCs/>
                <w:sz w:val="24"/>
                <w:szCs w:val="24"/>
              </w:rPr>
              <w:t xml:space="preserve">статьи 466 </w:t>
            </w:r>
            <w:r w:rsidRPr="0039557E">
              <w:rPr>
                <w:rFonts w:ascii="Times New Roman" w:hAnsi="Times New Roman" w:cs="Times New Roman"/>
                <w:bCs/>
                <w:iCs/>
                <w:sz w:val="24"/>
                <w:szCs w:val="24"/>
              </w:rPr>
              <w:t xml:space="preserve">слова </w:t>
            </w:r>
            <w:r w:rsidRPr="0039557E">
              <w:rPr>
                <w:rFonts w:ascii="Times New Roman" w:hAnsi="Times New Roman" w:cs="Times New Roman"/>
                <w:b/>
                <w:bCs/>
                <w:iCs/>
                <w:sz w:val="24"/>
                <w:szCs w:val="24"/>
              </w:rPr>
              <w:t>«</w:t>
            </w:r>
            <w:r w:rsidRPr="0039557E">
              <w:rPr>
                <w:rFonts w:ascii="Times New Roman" w:hAnsi="Times New Roman" w:cs="Times New Roman"/>
                <w:b/>
                <w:sz w:val="24"/>
                <w:szCs w:val="24"/>
              </w:rPr>
              <w:t>услуги технического и аэронавигационного обслуживания</w:t>
            </w:r>
            <w:r w:rsidRPr="0039557E">
              <w:rPr>
                <w:rFonts w:ascii="Times New Roman" w:hAnsi="Times New Roman" w:cs="Times New Roman"/>
                <w:b/>
                <w:bCs/>
                <w:iCs/>
                <w:sz w:val="24"/>
                <w:szCs w:val="24"/>
              </w:rPr>
              <w:t>»</w:t>
            </w:r>
            <w:r w:rsidRPr="0039557E">
              <w:rPr>
                <w:rFonts w:ascii="Times New Roman" w:hAnsi="Times New Roman" w:cs="Times New Roman"/>
                <w:bCs/>
                <w:iCs/>
                <w:sz w:val="24"/>
                <w:szCs w:val="24"/>
              </w:rPr>
              <w:t xml:space="preserve"> заменить словами </w:t>
            </w:r>
            <w:r w:rsidRPr="0039557E">
              <w:rPr>
                <w:rFonts w:ascii="Times New Roman" w:hAnsi="Times New Roman" w:cs="Times New Roman"/>
                <w:b/>
                <w:bCs/>
                <w:iCs/>
                <w:sz w:val="24"/>
                <w:szCs w:val="24"/>
              </w:rPr>
              <w:t>«услуги аэродромного и наземного обслуживания»</w:t>
            </w:r>
            <w:r w:rsidRPr="0039557E">
              <w:rPr>
                <w:rFonts w:ascii="Times New Roman" w:hAnsi="Times New Roman" w:cs="Times New Roman"/>
                <w:b/>
                <w:sz w:val="24"/>
                <w:szCs w:val="24"/>
              </w:rPr>
              <w:t>;</w:t>
            </w:r>
          </w:p>
          <w:p w:rsidR="00A333FE" w:rsidRPr="0039557E" w:rsidRDefault="00A333FE" w:rsidP="00A333FE">
            <w:pPr>
              <w:ind w:firstLine="709"/>
              <w:jc w:val="both"/>
              <w:rPr>
                <w:rFonts w:ascii="Times New Roman" w:hAnsi="Times New Roman" w:cs="Times New Roman"/>
                <w:b/>
                <w:bCs/>
                <w:iCs/>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t>Отдел законодательства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согласно пункту 1 статьи 65 Закона «Об использовании воздушного пространства Республики Казахстан и деятельности авиации</w:t>
            </w:r>
            <w:r w:rsidRPr="0039557E">
              <w:rPr>
                <w:rFonts w:ascii="Times New Roman" w:eastAsia="Times New Roman" w:hAnsi="Times New Roman" w:cs="Times New Roman"/>
                <w:color w:val="000000" w:themeColor="text1"/>
                <w:sz w:val="24"/>
                <w:szCs w:val="24"/>
                <w:lang w:eastAsia="ru-RU"/>
              </w:rPr>
              <w:t>»</w:t>
            </w:r>
            <w:r w:rsidRPr="0039557E">
              <w:rPr>
                <w:rFonts w:ascii="Times New Roman" w:hAnsi="Times New Roman" w:cs="Times New Roman"/>
                <w:sz w:val="24"/>
                <w:szCs w:val="24"/>
              </w:rPr>
              <w:t xml:space="preserve"> в состав аэропортовской деятельности входят товары, работы, </w:t>
            </w:r>
            <w:r w:rsidRPr="0039557E">
              <w:rPr>
                <w:rFonts w:ascii="Times New Roman" w:hAnsi="Times New Roman" w:cs="Times New Roman"/>
                <w:b/>
                <w:bCs/>
                <w:sz w:val="24"/>
                <w:szCs w:val="24"/>
              </w:rPr>
              <w:t>услуги аэродромного и наземного обслуживания</w:t>
            </w:r>
            <w:r w:rsidRPr="0039557E">
              <w:rPr>
                <w:rFonts w:ascii="Times New Roman" w:hAnsi="Times New Roman" w:cs="Times New Roman"/>
                <w:sz w:val="24"/>
                <w:szCs w:val="24"/>
              </w:rPr>
              <w:t xml:space="preserve">, перечень которых утверждается уполномоченным органом в сфере гражданской </w:t>
            </w:r>
            <w:r w:rsidRPr="0039557E">
              <w:rPr>
                <w:rFonts w:ascii="Times New Roman" w:hAnsi="Times New Roman" w:cs="Times New Roman"/>
                <w:sz w:val="24"/>
                <w:szCs w:val="24"/>
              </w:rPr>
              <w:lastRenderedPageBreak/>
              <w:t>(государственной) авиации по согласованию с антимонопольным органом;</w:t>
            </w:r>
          </w:p>
          <w:p w:rsidR="00A333FE" w:rsidRPr="0039557E" w:rsidRDefault="00A333FE" w:rsidP="00A333FE">
            <w:pPr>
              <w:ind w:firstLine="709"/>
              <w:jc w:val="both"/>
              <w:rPr>
                <w:rFonts w:ascii="Times New Roman" w:hAnsi="Times New Roman" w:cs="Times New Roman"/>
                <w:b/>
                <w:bCs/>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 4 статьи 472 проекта</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472. Дата отнесения в зачет налога на добавленную стоимость</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b/>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4. В случае</w:t>
            </w:r>
            <w:r w:rsidRPr="0039557E">
              <w:rPr>
                <w:rFonts w:ascii="Times New Roman" w:hAnsi="Times New Roman" w:cs="Times New Roman"/>
                <w:b/>
                <w:sz w:val="24"/>
                <w:szCs w:val="24"/>
              </w:rPr>
              <w:t>, в случае</w:t>
            </w:r>
            <w:r w:rsidRPr="0039557E">
              <w:rPr>
                <w:rFonts w:ascii="Times New Roman" w:hAnsi="Times New Roman" w:cs="Times New Roman"/>
                <w:sz w:val="24"/>
                <w:szCs w:val="24"/>
              </w:rPr>
              <w:t xml:space="preserve"> постановки лица, указанного в подпункте 1) пункта 1 статьи 438 настоящего Кодекса, на регистрационный учет по налогу на добавленную стоимость, налог на добавленную стоимость, относимый в зачет, учитывается в том налоговом периоде, на который приходится дата постановки на регистрационный учет по налогу на добавленную стоимость.</w:t>
            </w:r>
          </w:p>
          <w:p w:rsidR="00A333FE" w:rsidRPr="0039557E" w:rsidRDefault="00A333FE" w:rsidP="00A333FE">
            <w:pPr>
              <w:ind w:firstLine="709"/>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hAnsi="Times New Roman" w:cs="Times New Roman"/>
                <w:b/>
                <w:bCs/>
                <w:iCs/>
                <w:sz w:val="24"/>
                <w:szCs w:val="24"/>
              </w:rPr>
            </w:pPr>
            <w:r w:rsidRPr="0039557E">
              <w:rPr>
                <w:rFonts w:ascii="Times New Roman" w:hAnsi="Times New Roman" w:cs="Times New Roman"/>
                <w:b/>
                <w:bCs/>
                <w:iCs/>
                <w:sz w:val="24"/>
                <w:szCs w:val="24"/>
              </w:rPr>
              <w:t>в пункте 4</w:t>
            </w:r>
            <w:r w:rsidRPr="0039557E">
              <w:rPr>
                <w:rFonts w:ascii="Times New Roman" w:hAnsi="Times New Roman" w:cs="Times New Roman"/>
                <w:sz w:val="24"/>
                <w:szCs w:val="24"/>
              </w:rPr>
              <w:t xml:space="preserve"> </w:t>
            </w:r>
            <w:r w:rsidRPr="0039557E">
              <w:rPr>
                <w:rFonts w:ascii="Times New Roman" w:hAnsi="Times New Roman" w:cs="Times New Roman"/>
                <w:bCs/>
                <w:iCs/>
                <w:sz w:val="24"/>
                <w:szCs w:val="24"/>
              </w:rPr>
              <w:t>статьи 472 проекта</w:t>
            </w:r>
            <w:r w:rsidRPr="0039557E">
              <w:rPr>
                <w:rFonts w:ascii="Times New Roman" w:hAnsi="Times New Roman" w:cs="Times New Roman"/>
                <w:b/>
                <w:bCs/>
                <w:iCs/>
                <w:sz w:val="24"/>
                <w:szCs w:val="24"/>
              </w:rPr>
              <w:t xml:space="preserve"> </w:t>
            </w: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 в случае» исключить;</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b/>
                <w:bCs/>
                <w:iCs/>
                <w:sz w:val="24"/>
                <w:szCs w:val="24"/>
              </w:rPr>
            </w:pPr>
          </w:p>
        </w:tc>
        <w:tc>
          <w:tcPr>
            <w:tcW w:w="3826" w:type="dxa"/>
          </w:tcPr>
          <w:p w:rsidR="00A333FE" w:rsidRPr="0039557E" w:rsidRDefault="00A333FE" w:rsidP="00A333FE">
            <w:pPr>
              <w:ind w:firstLine="709"/>
              <w:jc w:val="both"/>
              <w:rPr>
                <w:rFonts w:ascii="Times New Roman" w:hAnsi="Times New Roman" w:cs="Times New Roman"/>
                <w:b/>
                <w:bCs/>
                <w:sz w:val="24"/>
                <w:szCs w:val="24"/>
              </w:rPr>
            </w:pPr>
            <w:r w:rsidRPr="0039557E">
              <w:rPr>
                <w:rFonts w:ascii="Times New Roman" w:hAnsi="Times New Roman" w:cs="Times New Roman"/>
                <w:b/>
                <w:bCs/>
                <w:sz w:val="24"/>
                <w:szCs w:val="24"/>
              </w:rPr>
              <w:t xml:space="preserve">Отдел законодательства </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редакционное уточнение;</w:t>
            </w:r>
          </w:p>
          <w:p w:rsidR="00A333FE" w:rsidRPr="0039557E" w:rsidRDefault="00A333FE" w:rsidP="00A333FE">
            <w:pPr>
              <w:ind w:firstLine="709"/>
              <w:jc w:val="both"/>
              <w:rPr>
                <w:rFonts w:ascii="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 1 статьи 496 проекта</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496. Налоговая декларация</w:t>
            </w: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1. Плательщик налога на добавленную стоимость, указанный в подпункте 1) пункта 1 статьи 438 настоящего Кодекса, обязан представить декларацию по налогу на добавленную стоимость в налоговый орган по месту нахождения за каждый налоговый </w:t>
            </w:r>
            <w:r w:rsidRPr="0039557E">
              <w:rPr>
                <w:rFonts w:ascii="Times New Roman" w:hAnsi="Times New Roman" w:cs="Times New Roman"/>
                <w:sz w:val="24"/>
                <w:szCs w:val="24"/>
              </w:rPr>
              <w:lastRenderedPageBreak/>
              <w:t>период не ранее 15 числа месяца, следующего за отчетным налоговым периодом и не позднее 15 числа второго месяца, следующего за отчетным налоговым периодом, если иное не установлено настоящей статьей.</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Обязательство по представлению декларации по налогу на добавленную стоимость не распространяется на лиц, указанных </w:t>
            </w:r>
            <w:r w:rsidRPr="0039557E">
              <w:rPr>
                <w:rFonts w:ascii="Times New Roman" w:hAnsi="Times New Roman" w:cs="Times New Roman"/>
                <w:b/>
                <w:sz w:val="24"/>
                <w:szCs w:val="24"/>
              </w:rPr>
              <w:t xml:space="preserve">в подпунктах 2) и 3) </w:t>
            </w:r>
            <w:r w:rsidRPr="0039557E">
              <w:rPr>
                <w:rFonts w:ascii="Times New Roman" w:hAnsi="Times New Roman" w:cs="Times New Roman"/>
                <w:sz w:val="24"/>
                <w:szCs w:val="24"/>
              </w:rPr>
              <w:t>пункта 1 статьи 438 настоящего Кодекса, по которым не произведена постановка на регистрационный учет по налогу на добавленную стоимость.</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В случаях, предусмотренных пунктом 3 статьи 498 настоящего Кодекса, оператор представляет декларацию по налогу на добавленную стоимость </w:t>
            </w:r>
            <w:r w:rsidRPr="0039557E">
              <w:rPr>
                <w:rFonts w:ascii="Times New Roman" w:hAnsi="Times New Roman" w:cs="Times New Roman"/>
                <w:b/>
                <w:sz w:val="24"/>
                <w:szCs w:val="24"/>
              </w:rPr>
              <w:t xml:space="preserve">по контрактной деятельности </w:t>
            </w:r>
            <w:r w:rsidRPr="0039557E">
              <w:rPr>
                <w:rFonts w:ascii="Times New Roman" w:hAnsi="Times New Roman" w:cs="Times New Roman"/>
                <w:sz w:val="24"/>
                <w:szCs w:val="24"/>
              </w:rPr>
              <w:t>по всем участникам простого товарищества (консорциума).</w:t>
            </w:r>
          </w:p>
          <w:p w:rsidR="00A333FE" w:rsidRPr="0039557E" w:rsidRDefault="00A333FE" w:rsidP="00A333FE">
            <w:pPr>
              <w:ind w:firstLine="709"/>
              <w:contextualSpacing/>
              <w:jc w:val="both"/>
              <w:rPr>
                <w:rFonts w:ascii="Times New Roman" w:hAnsi="Times New Roman" w:cs="Times New Roman"/>
                <w:b/>
                <w:sz w:val="24"/>
                <w:szCs w:val="24"/>
              </w:rPr>
            </w:pPr>
          </w:p>
        </w:tc>
        <w:tc>
          <w:tcPr>
            <w:tcW w:w="4111" w:type="dxa"/>
          </w:tcPr>
          <w:p w:rsidR="00A333FE" w:rsidRPr="0039557E" w:rsidRDefault="00A333FE" w:rsidP="00A333FE">
            <w:pPr>
              <w:ind w:firstLine="709"/>
              <w:jc w:val="both"/>
              <w:rPr>
                <w:rFonts w:ascii="Times New Roman" w:eastAsia="Times New Roman" w:hAnsi="Times New Roman" w:cs="Times New Roman"/>
                <w:b/>
                <w:bCs/>
                <w:iCs/>
                <w:sz w:val="24"/>
                <w:szCs w:val="24"/>
                <w:lang w:eastAsia="ru-RU"/>
              </w:rPr>
            </w:pPr>
            <w:r w:rsidRPr="0039557E">
              <w:rPr>
                <w:rFonts w:ascii="Times New Roman" w:eastAsia="Times New Roman" w:hAnsi="Times New Roman" w:cs="Times New Roman"/>
                <w:b/>
                <w:bCs/>
                <w:iCs/>
                <w:sz w:val="24"/>
                <w:szCs w:val="24"/>
                <w:lang w:eastAsia="ru-RU"/>
              </w:rPr>
              <w:lastRenderedPageBreak/>
              <w:t>в статье 496 проекта:</w:t>
            </w:r>
          </w:p>
          <w:p w:rsidR="00A333FE" w:rsidRPr="0039557E" w:rsidRDefault="00A333FE" w:rsidP="00A333FE">
            <w:pPr>
              <w:ind w:firstLine="709"/>
              <w:jc w:val="both"/>
              <w:rPr>
                <w:rFonts w:ascii="Times New Roman" w:eastAsia="Times New Roman" w:hAnsi="Times New Roman" w:cs="Times New Roman"/>
                <w:b/>
                <w:bCs/>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sz w:val="24"/>
                <w:szCs w:val="24"/>
                <w:lang w:eastAsia="ru-RU"/>
              </w:rPr>
            </w:pPr>
            <w:r w:rsidRPr="0039557E">
              <w:rPr>
                <w:rFonts w:ascii="Times New Roman" w:eastAsia="Times New Roman" w:hAnsi="Times New Roman" w:cs="Times New Roman"/>
                <w:b/>
                <w:bCs/>
                <w:iCs/>
                <w:sz w:val="24"/>
                <w:szCs w:val="24"/>
                <w:lang w:eastAsia="ru-RU"/>
              </w:rPr>
              <w:t>в пункте 1:</w:t>
            </w: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p>
          <w:p w:rsidR="00A333FE" w:rsidRPr="0039557E" w:rsidRDefault="00A333FE" w:rsidP="00A333FE">
            <w:pPr>
              <w:ind w:firstLine="709"/>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 </w:t>
            </w:r>
            <w:r w:rsidRPr="0039557E">
              <w:rPr>
                <w:rFonts w:ascii="Times New Roman" w:eastAsia="Times New Roman" w:hAnsi="Times New Roman" w:cs="Times New Roman"/>
                <w:b/>
                <w:bCs/>
                <w:iCs/>
                <w:sz w:val="24"/>
                <w:szCs w:val="24"/>
                <w:lang w:eastAsia="ru-RU"/>
              </w:rPr>
              <w:t xml:space="preserve">в части второй </w:t>
            </w:r>
            <w:r w:rsidRPr="0039557E">
              <w:rPr>
                <w:rFonts w:ascii="Times New Roman" w:eastAsia="Times New Roman" w:hAnsi="Times New Roman" w:cs="Times New Roman"/>
                <w:sz w:val="24"/>
                <w:szCs w:val="24"/>
                <w:lang w:eastAsia="ru-RU"/>
              </w:rPr>
              <w:t xml:space="preserve">слова </w:t>
            </w:r>
            <w:r w:rsidRPr="0039557E">
              <w:rPr>
                <w:rFonts w:ascii="Times New Roman" w:eastAsia="Times New Roman" w:hAnsi="Times New Roman" w:cs="Times New Roman"/>
                <w:b/>
                <w:sz w:val="24"/>
                <w:szCs w:val="24"/>
                <w:lang w:eastAsia="ru-RU"/>
              </w:rPr>
              <w:t xml:space="preserve">«в подпунктах 2) и 3)» </w:t>
            </w:r>
            <w:r w:rsidRPr="0039557E">
              <w:rPr>
                <w:rFonts w:ascii="Times New Roman" w:eastAsia="Times New Roman" w:hAnsi="Times New Roman" w:cs="Times New Roman"/>
                <w:sz w:val="24"/>
                <w:szCs w:val="24"/>
                <w:lang w:eastAsia="ru-RU"/>
              </w:rPr>
              <w:t xml:space="preserve">заменить словами </w:t>
            </w:r>
            <w:r w:rsidRPr="0039557E">
              <w:rPr>
                <w:rFonts w:ascii="Times New Roman" w:eastAsia="Times New Roman" w:hAnsi="Times New Roman" w:cs="Times New Roman"/>
                <w:b/>
                <w:sz w:val="24"/>
                <w:szCs w:val="24"/>
                <w:lang w:eastAsia="ru-RU"/>
              </w:rPr>
              <w:t>«в подпункте 2)»;</w:t>
            </w: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bCs/>
                <w:iCs/>
                <w:sz w:val="24"/>
                <w:szCs w:val="24"/>
              </w:rPr>
            </w:pP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bCs/>
                <w:iCs/>
                <w:sz w:val="24"/>
                <w:szCs w:val="24"/>
              </w:rPr>
              <w:t xml:space="preserve">в части третьей </w:t>
            </w: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 xml:space="preserve">«по контрактной деятельности» </w:t>
            </w:r>
            <w:r w:rsidRPr="0039557E">
              <w:rPr>
                <w:rFonts w:ascii="Times New Roman" w:hAnsi="Times New Roman" w:cs="Times New Roman"/>
                <w:sz w:val="24"/>
                <w:szCs w:val="24"/>
              </w:rPr>
              <w:t xml:space="preserve">заменить словами </w:t>
            </w:r>
            <w:r w:rsidRPr="0039557E">
              <w:rPr>
                <w:rFonts w:ascii="Times New Roman" w:hAnsi="Times New Roman" w:cs="Times New Roman"/>
                <w:b/>
                <w:sz w:val="24"/>
                <w:szCs w:val="24"/>
              </w:rPr>
              <w:t>«по деятельности, осуществляемой в рамках соглашения (контракта) о разделе продукции»;</w:t>
            </w:r>
          </w:p>
          <w:p w:rsidR="00A333FE" w:rsidRPr="0039557E" w:rsidRDefault="00A333FE" w:rsidP="00A333FE">
            <w:pPr>
              <w:ind w:firstLine="709"/>
              <w:jc w:val="both"/>
              <w:rPr>
                <w:rFonts w:ascii="Times New Roman" w:hAnsi="Times New Roman" w:cs="Times New Roman"/>
                <w:b/>
                <w:bCs/>
                <w:iCs/>
                <w:sz w:val="24"/>
                <w:szCs w:val="24"/>
              </w:rPr>
            </w:pPr>
          </w:p>
        </w:tc>
        <w:tc>
          <w:tcPr>
            <w:tcW w:w="3826" w:type="dxa"/>
          </w:tcPr>
          <w:p w:rsidR="00A333FE" w:rsidRPr="0039557E" w:rsidRDefault="00A333FE" w:rsidP="00A333FE">
            <w:pPr>
              <w:jc w:val="both"/>
              <w:rPr>
                <w:rFonts w:ascii="Times New Roman" w:eastAsia="Times New Roman" w:hAnsi="Times New Roman" w:cs="Times New Roman"/>
                <w:b/>
                <w:sz w:val="24"/>
                <w:szCs w:val="24"/>
                <w:lang w:eastAsia="ru-RU"/>
              </w:rPr>
            </w:pPr>
            <w:r w:rsidRPr="0039557E">
              <w:rPr>
                <w:rFonts w:ascii="Times New Roman" w:eastAsia="Times New Roman" w:hAnsi="Times New Roman" w:cs="Times New Roman"/>
                <w:sz w:val="24"/>
                <w:szCs w:val="24"/>
                <w:lang w:eastAsia="ru-RU"/>
              </w:rPr>
              <w:lastRenderedPageBreak/>
              <w:tab/>
            </w:r>
            <w:r w:rsidRPr="0039557E">
              <w:rPr>
                <w:rFonts w:ascii="Times New Roman" w:eastAsia="Times New Roman" w:hAnsi="Times New Roman" w:cs="Times New Roman"/>
                <w:b/>
                <w:sz w:val="24"/>
                <w:szCs w:val="24"/>
                <w:lang w:eastAsia="ru-RU"/>
              </w:rPr>
              <w:t xml:space="preserve">Отдел законодательства </w:t>
            </w: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p>
          <w:p w:rsidR="00A333FE" w:rsidRPr="0039557E" w:rsidRDefault="00A333FE" w:rsidP="00A333FE">
            <w:pPr>
              <w:jc w:val="both"/>
              <w:rPr>
                <w:rFonts w:ascii="Times New Roman" w:eastAsia="Times New Roman" w:hAnsi="Times New Roman" w:cs="Times New Roman"/>
                <w:sz w:val="24"/>
                <w:szCs w:val="24"/>
                <w:lang w:eastAsia="ru-RU"/>
              </w:rPr>
            </w:pPr>
            <w:r w:rsidRPr="0039557E">
              <w:rPr>
                <w:rFonts w:ascii="Times New Roman" w:hAnsi="Times New Roman" w:cs="Times New Roman"/>
                <w:sz w:val="24"/>
                <w:szCs w:val="24"/>
              </w:rPr>
              <w:t>в связи с отсутствием подпункта 3) пункта 1 статьи 438 проекта Кодекса;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 абзацем третьим пункта 3 статьи 498 проекта Кодекса;</w:t>
            </w:r>
          </w:p>
          <w:p w:rsidR="00A333FE" w:rsidRPr="0039557E" w:rsidRDefault="00A333FE" w:rsidP="00A333FE">
            <w:pPr>
              <w:ind w:firstLine="709"/>
              <w:jc w:val="both"/>
              <w:rPr>
                <w:rFonts w:ascii="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ind w:hanging="108"/>
              <w:jc w:val="both"/>
              <w:rPr>
                <w:rFonts w:ascii="Times New Roman" w:hAnsi="Times New Roman" w:cs="Times New Roman"/>
                <w:bCs/>
                <w:sz w:val="24"/>
                <w:szCs w:val="24"/>
              </w:rPr>
            </w:pPr>
            <w:r w:rsidRPr="0039557E">
              <w:rPr>
                <w:rFonts w:ascii="Times New Roman" w:hAnsi="Times New Roman" w:cs="Times New Roman"/>
                <w:bCs/>
                <w:sz w:val="24"/>
                <w:szCs w:val="24"/>
              </w:rPr>
              <w:t>пункты 2 и 3 статьи 507 проекта</w:t>
            </w:r>
          </w:p>
        </w:tc>
        <w:tc>
          <w:tcPr>
            <w:tcW w:w="3828" w:type="dxa"/>
          </w:tcPr>
          <w:p w:rsidR="00A333FE" w:rsidRPr="0039557E" w:rsidRDefault="00A333FE" w:rsidP="00A333FE">
            <w:pPr>
              <w:ind w:firstLine="709"/>
              <w:contextualSpacing/>
              <w:jc w:val="both"/>
              <w:rPr>
                <w:rFonts w:ascii="Times New Roman" w:hAnsi="Times New Roman" w:cs="Times New Roman"/>
                <w:b/>
                <w:sz w:val="24"/>
                <w:szCs w:val="24"/>
              </w:rPr>
            </w:pPr>
            <w:r w:rsidRPr="0039557E">
              <w:rPr>
                <w:rFonts w:ascii="Times New Roman" w:hAnsi="Times New Roman" w:cs="Times New Roman"/>
                <w:b/>
                <w:sz w:val="24"/>
                <w:szCs w:val="24"/>
              </w:rPr>
              <w:t>Статья 507. Дата совершения оборота по реализации товаров, работ, услуг, облагаемого импорта</w:t>
            </w:r>
          </w:p>
          <w:p w:rsidR="00A333FE" w:rsidRPr="0039557E" w:rsidRDefault="00A333FE" w:rsidP="00A333FE">
            <w:pPr>
              <w:ind w:firstLine="709"/>
              <w:contextualSpacing/>
              <w:jc w:val="both"/>
              <w:rPr>
                <w:rFonts w:ascii="Times New Roman" w:hAnsi="Times New Roman" w:cs="Times New Roman"/>
                <w:sz w:val="24"/>
                <w:szCs w:val="24"/>
              </w:rPr>
            </w:pPr>
          </w:p>
          <w:p w:rsidR="00A333FE" w:rsidRPr="0039557E" w:rsidRDefault="00A333FE" w:rsidP="00A333FE">
            <w:pPr>
              <w:ind w:firstLine="709"/>
              <w:contextualSpacing/>
              <w:jc w:val="both"/>
              <w:rPr>
                <w:rFonts w:ascii="Times New Roman" w:hAnsi="Times New Roman" w:cs="Times New Roman"/>
                <w:sz w:val="24"/>
                <w:szCs w:val="24"/>
              </w:rPr>
            </w:pPr>
            <w:bookmarkStart w:id="4" w:name="z8207"/>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bookmarkStart w:id="5" w:name="z8208"/>
            <w:bookmarkEnd w:id="4"/>
            <w:r w:rsidRPr="0039557E">
              <w:rPr>
                <w:rFonts w:ascii="Times New Roman" w:hAnsi="Times New Roman" w:cs="Times New Roman"/>
                <w:sz w:val="24"/>
                <w:szCs w:val="24"/>
              </w:rPr>
              <w:lastRenderedPageBreak/>
              <w:t>2. Если иное не установлено настоящей статьей, 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p>
          <w:p w:rsidR="00A333FE" w:rsidRPr="0039557E" w:rsidRDefault="00A333FE" w:rsidP="00A333FE">
            <w:pPr>
              <w:ind w:firstLine="709"/>
              <w:contextualSpacing/>
              <w:jc w:val="both"/>
              <w:rPr>
                <w:rFonts w:ascii="Times New Roman" w:hAnsi="Times New Roman" w:cs="Times New Roman"/>
                <w:sz w:val="24"/>
                <w:szCs w:val="24"/>
              </w:rPr>
            </w:pPr>
            <w:bookmarkStart w:id="6" w:name="z8209"/>
            <w:bookmarkEnd w:id="5"/>
            <w:r w:rsidRPr="0039557E">
              <w:rPr>
                <w:rFonts w:ascii="Times New Roman" w:hAnsi="Times New Roman" w:cs="Times New Roman"/>
                <w:sz w:val="24"/>
                <w:szCs w:val="24"/>
              </w:rPr>
              <w:t>Если иное не установлено настоящим пунктом, для целей настоящей главы датой принятия на учет импортированных товаров является:</w:t>
            </w:r>
          </w:p>
          <w:p w:rsidR="00A333FE" w:rsidRPr="0039557E" w:rsidRDefault="00A333FE" w:rsidP="00A333FE">
            <w:pPr>
              <w:ind w:firstLine="709"/>
              <w:contextualSpacing/>
              <w:jc w:val="both"/>
              <w:rPr>
                <w:rFonts w:ascii="Times New Roman" w:hAnsi="Times New Roman" w:cs="Times New Roman"/>
                <w:sz w:val="24"/>
                <w:szCs w:val="24"/>
              </w:rPr>
            </w:pPr>
            <w:bookmarkStart w:id="7" w:name="z8210"/>
            <w:bookmarkEnd w:id="6"/>
            <w:r w:rsidRPr="0039557E">
              <w:rPr>
                <w:rFonts w:ascii="Times New Roman" w:hAnsi="Times New Roman" w:cs="Times New Roman"/>
                <w:sz w:val="24"/>
                <w:szCs w:val="24"/>
              </w:rPr>
              <w:t>1) наиболее ранняя из дат признания (отражения) таких товаров в бухгалтерском учете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A333FE" w:rsidRPr="0039557E" w:rsidRDefault="00A333FE" w:rsidP="00A333FE">
            <w:pPr>
              <w:ind w:firstLine="709"/>
              <w:contextualSpacing/>
              <w:jc w:val="both"/>
              <w:rPr>
                <w:rFonts w:ascii="Times New Roman" w:hAnsi="Times New Roman" w:cs="Times New Roman"/>
                <w:sz w:val="24"/>
                <w:szCs w:val="24"/>
              </w:rPr>
            </w:pPr>
            <w:bookmarkStart w:id="8" w:name="z8211"/>
            <w:bookmarkEnd w:id="7"/>
            <w:r w:rsidRPr="0039557E">
              <w:rPr>
                <w:rFonts w:ascii="Times New Roman" w:hAnsi="Times New Roman" w:cs="Times New Roman"/>
                <w:sz w:val="24"/>
                <w:szCs w:val="24"/>
              </w:rPr>
              <w:t>2) дата ввоза таких товаров на территорию Республики Казахстан.</w:t>
            </w:r>
          </w:p>
          <w:p w:rsidR="00A333FE" w:rsidRPr="0039557E" w:rsidRDefault="00A333FE" w:rsidP="00A333FE">
            <w:pPr>
              <w:ind w:firstLine="709"/>
              <w:contextualSpacing/>
              <w:jc w:val="both"/>
              <w:rPr>
                <w:rFonts w:ascii="Times New Roman" w:hAnsi="Times New Roman" w:cs="Times New Roman"/>
                <w:sz w:val="24"/>
                <w:szCs w:val="24"/>
              </w:rPr>
            </w:pPr>
            <w:bookmarkStart w:id="9" w:name="z8212"/>
            <w:bookmarkEnd w:id="8"/>
            <w:r w:rsidRPr="0039557E">
              <w:rPr>
                <w:rFonts w:ascii="Times New Roman" w:hAnsi="Times New Roman" w:cs="Times New Roman"/>
                <w:sz w:val="24"/>
                <w:szCs w:val="24"/>
              </w:rPr>
              <w:lastRenderedPageBreak/>
              <w:t>При наличии у налогоплательщика обеих дат, указанных в подпунктах 1) и 2) части второй настоящего пункта, датой принятия на учет импортированных товаров признается наиболее поздняя из указанных дат.</w:t>
            </w:r>
          </w:p>
          <w:p w:rsidR="00A333FE" w:rsidRPr="0039557E" w:rsidRDefault="00A333FE" w:rsidP="00A333FE">
            <w:pPr>
              <w:ind w:firstLine="709"/>
              <w:contextualSpacing/>
              <w:jc w:val="both"/>
              <w:rPr>
                <w:rFonts w:ascii="Times New Roman" w:hAnsi="Times New Roman" w:cs="Times New Roman"/>
                <w:sz w:val="24"/>
                <w:szCs w:val="24"/>
              </w:rPr>
            </w:pPr>
            <w:bookmarkStart w:id="10" w:name="z8213"/>
            <w:bookmarkEnd w:id="9"/>
            <w:r w:rsidRPr="0039557E">
              <w:rPr>
                <w:rFonts w:ascii="Times New Roman" w:hAnsi="Times New Roman" w:cs="Times New Roman"/>
                <w:sz w:val="24"/>
                <w:szCs w:val="24"/>
              </w:rPr>
              <w:t>Для целей настоящего пункта датой ввоза товаров на территорию Республики Казахстан является:</w:t>
            </w:r>
          </w:p>
          <w:p w:rsidR="00A333FE" w:rsidRPr="0039557E" w:rsidRDefault="00A333FE" w:rsidP="00A333FE">
            <w:pPr>
              <w:ind w:firstLine="709"/>
              <w:contextualSpacing/>
              <w:jc w:val="both"/>
              <w:rPr>
                <w:rFonts w:ascii="Times New Roman" w:hAnsi="Times New Roman" w:cs="Times New Roman"/>
                <w:sz w:val="24"/>
                <w:szCs w:val="24"/>
              </w:rPr>
            </w:pPr>
            <w:bookmarkStart w:id="11" w:name="z8214"/>
            <w:bookmarkEnd w:id="10"/>
            <w:r w:rsidRPr="0039557E">
              <w:rPr>
                <w:rFonts w:ascii="Times New Roman" w:hAnsi="Times New Roman" w:cs="Times New Roman"/>
                <w:sz w:val="24"/>
                <w:szCs w:val="24"/>
              </w:rPr>
              <w:t>при перевозке товаров воздушными или морскими судами – дата ввоза в аэропорт или порт, расположенные на территории Республики Казахстан;</w:t>
            </w:r>
          </w:p>
          <w:p w:rsidR="00A333FE" w:rsidRPr="0039557E" w:rsidRDefault="00A333FE" w:rsidP="00A333FE">
            <w:pPr>
              <w:ind w:firstLine="709"/>
              <w:contextualSpacing/>
              <w:jc w:val="both"/>
              <w:rPr>
                <w:rFonts w:ascii="Times New Roman" w:hAnsi="Times New Roman" w:cs="Times New Roman"/>
                <w:sz w:val="24"/>
                <w:szCs w:val="24"/>
              </w:rPr>
            </w:pPr>
            <w:bookmarkStart w:id="12" w:name="z8215"/>
            <w:bookmarkEnd w:id="11"/>
            <w:r w:rsidRPr="0039557E">
              <w:rPr>
                <w:rFonts w:ascii="Times New Roman" w:hAnsi="Times New Roman" w:cs="Times New Roman"/>
                <w:sz w:val="24"/>
                <w:szCs w:val="24"/>
              </w:rPr>
              <w:t>при перевозке товаров в международном автомобильном сообщении – дата пересечения Государственной границы Республики Казахстан.</w:t>
            </w:r>
          </w:p>
          <w:p w:rsidR="00A333FE" w:rsidRPr="0039557E" w:rsidRDefault="00A333FE" w:rsidP="00A333FE">
            <w:pPr>
              <w:ind w:firstLine="709"/>
              <w:contextualSpacing/>
              <w:jc w:val="both"/>
              <w:rPr>
                <w:rFonts w:ascii="Times New Roman" w:hAnsi="Times New Roman" w:cs="Times New Roman"/>
                <w:sz w:val="24"/>
                <w:szCs w:val="24"/>
              </w:rPr>
            </w:pPr>
            <w:bookmarkStart w:id="13" w:name="z8216"/>
            <w:bookmarkEnd w:id="12"/>
            <w:r w:rsidRPr="0039557E">
              <w:rPr>
                <w:rFonts w:ascii="Times New Roman" w:hAnsi="Times New Roman" w:cs="Times New Roman"/>
                <w:sz w:val="24"/>
                <w:szCs w:val="24"/>
              </w:rPr>
              <w:t xml:space="preserve">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w:t>
            </w:r>
            <w:r w:rsidRPr="0039557E">
              <w:rPr>
                <w:rFonts w:ascii="Times New Roman" w:hAnsi="Times New Roman" w:cs="Times New Roman"/>
                <w:b/>
                <w:sz w:val="24"/>
                <w:szCs w:val="24"/>
              </w:rPr>
              <w:t>структурными подразделениями территориального</w:t>
            </w:r>
            <w:r w:rsidRPr="0039557E">
              <w:rPr>
                <w:rFonts w:ascii="Times New Roman" w:hAnsi="Times New Roman" w:cs="Times New Roman"/>
                <w:sz w:val="24"/>
                <w:szCs w:val="24"/>
              </w:rPr>
              <w:t xml:space="preserve"> </w:t>
            </w:r>
            <w:r w:rsidRPr="0039557E">
              <w:rPr>
                <w:rFonts w:ascii="Times New Roman" w:hAnsi="Times New Roman" w:cs="Times New Roman"/>
                <w:b/>
                <w:sz w:val="24"/>
                <w:szCs w:val="24"/>
              </w:rPr>
              <w:t>подразделения</w:t>
            </w:r>
            <w:r w:rsidRPr="0039557E">
              <w:rPr>
                <w:rFonts w:ascii="Times New Roman" w:hAnsi="Times New Roman" w:cs="Times New Roman"/>
                <w:sz w:val="24"/>
                <w:szCs w:val="24"/>
              </w:rPr>
              <w:t xml:space="preserve"> Пограничной </w:t>
            </w:r>
            <w:r w:rsidRPr="0039557E">
              <w:rPr>
                <w:rFonts w:ascii="Times New Roman" w:hAnsi="Times New Roman" w:cs="Times New Roman"/>
                <w:sz w:val="24"/>
                <w:szCs w:val="24"/>
              </w:rPr>
              <w:lastRenderedPageBreak/>
              <w:t>службы Комитета национальной безопасности Республики Казахстан, форма и порядок представления которого устанавливаются совместно уполномоченным органом и Комитетом национальной безопасности Республики Казахстан. В целях налогового администрирования уполномоченным органом и Комитетом национальной безопасности Республики Казахстан организуется взаимодействие по передаче сведений посредством единой информационной системы;</w:t>
            </w:r>
          </w:p>
          <w:p w:rsidR="00A333FE" w:rsidRPr="0039557E" w:rsidRDefault="00A333FE" w:rsidP="00A333FE">
            <w:pPr>
              <w:ind w:firstLine="709"/>
              <w:contextualSpacing/>
              <w:jc w:val="both"/>
              <w:rPr>
                <w:rFonts w:ascii="Times New Roman" w:hAnsi="Times New Roman" w:cs="Times New Roman"/>
                <w:sz w:val="24"/>
                <w:szCs w:val="24"/>
              </w:rPr>
            </w:pPr>
            <w:bookmarkStart w:id="14" w:name="z8223"/>
            <w:bookmarkEnd w:id="13"/>
            <w:r w:rsidRPr="0039557E">
              <w:rPr>
                <w:rFonts w:ascii="Times New Roman" w:hAnsi="Times New Roman" w:cs="Times New Roman"/>
                <w:sz w:val="24"/>
                <w:szCs w:val="24"/>
              </w:rPr>
              <w:t>…</w:t>
            </w:r>
          </w:p>
          <w:p w:rsidR="00A333FE" w:rsidRPr="0039557E" w:rsidRDefault="00A333FE" w:rsidP="00A333FE">
            <w:pPr>
              <w:ind w:firstLine="709"/>
              <w:contextualSpacing/>
              <w:jc w:val="both"/>
              <w:rPr>
                <w:rFonts w:ascii="Times New Roman" w:hAnsi="Times New Roman" w:cs="Times New Roman"/>
                <w:sz w:val="24"/>
                <w:szCs w:val="24"/>
              </w:rPr>
            </w:pPr>
            <w:r w:rsidRPr="0039557E">
              <w:rPr>
                <w:rFonts w:ascii="Times New Roman" w:hAnsi="Times New Roman" w:cs="Times New Roman"/>
                <w:sz w:val="24"/>
                <w:szCs w:val="24"/>
              </w:rPr>
              <w:t xml:space="preserve">3. Датой совершения облагаемого импорта при ввозе товаров (предметов лизинга) на территорию Республики Казахстан с территории другого государства-члена </w:t>
            </w:r>
            <w:r w:rsidRPr="0039557E">
              <w:rPr>
                <w:rFonts w:ascii="Times New Roman" w:eastAsia="Times New Roman" w:hAnsi="Times New Roman" w:cs="Times New Roman"/>
                <w:sz w:val="24"/>
                <w:szCs w:val="24"/>
                <w:lang w:eastAsia="ru-RU"/>
              </w:rPr>
              <w:t>ЕАЭС</w:t>
            </w:r>
            <w:r w:rsidRPr="0039557E">
              <w:rPr>
                <w:rFonts w:ascii="Times New Roman" w:hAnsi="Times New Roman" w:cs="Times New Roman"/>
                <w:sz w:val="24"/>
                <w:szCs w:val="24"/>
              </w:rPr>
              <w:t xml:space="preserve"> по договору лизинга, предусматривающему переход права собственности на данные товары (предметы лизинга) к лизингополучателю, является дата оплаты части стоимости товаров (предметов лизинга), предусмотренная договором лизинга (независимо от фактического размера и даты </w:t>
            </w:r>
            <w:r w:rsidRPr="0039557E">
              <w:rPr>
                <w:rFonts w:ascii="Times New Roman" w:hAnsi="Times New Roman" w:cs="Times New Roman"/>
                <w:sz w:val="24"/>
                <w:szCs w:val="24"/>
              </w:rPr>
              <w:lastRenderedPageBreak/>
              <w:t>осуществления платежа) без учета вознаграждения.</w:t>
            </w:r>
          </w:p>
          <w:p w:rsidR="00A333FE" w:rsidRPr="0039557E" w:rsidRDefault="00A333FE" w:rsidP="00A333FE">
            <w:pPr>
              <w:ind w:firstLine="709"/>
              <w:contextualSpacing/>
              <w:jc w:val="both"/>
              <w:rPr>
                <w:rFonts w:ascii="Times New Roman" w:hAnsi="Times New Roman" w:cs="Times New Roman"/>
                <w:sz w:val="24"/>
                <w:szCs w:val="24"/>
              </w:rPr>
            </w:pPr>
            <w:bookmarkStart w:id="15" w:name="z8224"/>
            <w:bookmarkEnd w:id="14"/>
            <w:r w:rsidRPr="0039557E">
              <w:rPr>
                <w:rFonts w:ascii="Times New Roman" w:hAnsi="Times New Roman" w:cs="Times New Roman"/>
                <w:sz w:val="24"/>
                <w:szCs w:val="24"/>
              </w:rPr>
              <w:t>В случае, если по договору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первой датой совершения облагаемого импорта является дата принятия на учет импортированных товаров (предметов лизинга).</w:t>
            </w:r>
          </w:p>
          <w:p w:rsidR="00A333FE" w:rsidRPr="0039557E" w:rsidRDefault="00A333FE" w:rsidP="00A333FE">
            <w:pPr>
              <w:ind w:firstLine="709"/>
              <w:contextualSpacing/>
              <w:jc w:val="both"/>
              <w:rPr>
                <w:rFonts w:ascii="Times New Roman" w:hAnsi="Times New Roman" w:cs="Times New Roman"/>
                <w:sz w:val="24"/>
                <w:szCs w:val="24"/>
              </w:rPr>
            </w:pPr>
            <w:bookmarkStart w:id="16" w:name="z8225"/>
            <w:bookmarkEnd w:id="15"/>
            <w:r w:rsidRPr="0039557E">
              <w:rPr>
                <w:rFonts w:ascii="Times New Roman" w:hAnsi="Times New Roman" w:cs="Times New Roman"/>
                <w:sz w:val="24"/>
                <w:szCs w:val="24"/>
              </w:rPr>
              <w:t>В случае, если досрочное погашение лизингополучателем лизинговых платежей, предусмотренных договором лизинга, осуществляется после истечения трех лет, дата окончательного расчета является последней датой совершения облагаемого импорта по данному договору лизинга.</w:t>
            </w:r>
          </w:p>
          <w:p w:rsidR="00A333FE" w:rsidRPr="0039557E" w:rsidRDefault="00A333FE" w:rsidP="00A333FE">
            <w:pPr>
              <w:ind w:firstLine="709"/>
              <w:contextualSpacing/>
              <w:jc w:val="both"/>
              <w:rPr>
                <w:rFonts w:ascii="Times New Roman" w:hAnsi="Times New Roman" w:cs="Times New Roman"/>
                <w:sz w:val="24"/>
                <w:szCs w:val="24"/>
              </w:rPr>
            </w:pPr>
            <w:bookmarkStart w:id="17" w:name="z8226"/>
            <w:bookmarkEnd w:id="16"/>
            <w:r w:rsidRPr="0039557E">
              <w:rPr>
                <w:rFonts w:ascii="Times New Roman" w:hAnsi="Times New Roman" w:cs="Times New Roman"/>
                <w:sz w:val="24"/>
                <w:szCs w:val="24"/>
              </w:rPr>
              <w:t xml:space="preserve">В случае несоблюдения требований, установленных пунктом 2 статьи </w:t>
            </w:r>
            <w:r w:rsidRPr="0039557E">
              <w:rPr>
                <w:rFonts w:ascii="Times New Roman" w:hAnsi="Times New Roman" w:cs="Times New Roman"/>
                <w:b/>
                <w:sz w:val="24"/>
                <w:szCs w:val="24"/>
              </w:rPr>
              <w:t>437</w:t>
            </w:r>
            <w:r w:rsidRPr="0039557E">
              <w:rPr>
                <w:rFonts w:ascii="Times New Roman" w:hAnsi="Times New Roman" w:cs="Times New Roman"/>
                <w:sz w:val="24"/>
                <w:szCs w:val="24"/>
              </w:rPr>
              <w:t xml:space="preserve"> настоящего Кодекса, а также в случае расторжения договора (контракта) лизинга после истечения трех лет с момента передачи имущества (предмета лизинга) датой совершения облагаемого импорта является дата принятия на учет </w:t>
            </w:r>
            <w:r w:rsidRPr="0039557E">
              <w:rPr>
                <w:rFonts w:ascii="Times New Roman" w:hAnsi="Times New Roman" w:cs="Times New Roman"/>
                <w:sz w:val="24"/>
                <w:szCs w:val="24"/>
              </w:rPr>
              <w:lastRenderedPageBreak/>
              <w:t>импортированных товаров (предметов лизинга).</w:t>
            </w:r>
          </w:p>
          <w:bookmarkEnd w:id="17"/>
          <w:p w:rsidR="00A333FE" w:rsidRPr="0039557E" w:rsidRDefault="00A333FE" w:rsidP="00A333FE">
            <w:pPr>
              <w:ind w:firstLine="709"/>
              <w:contextualSpacing/>
              <w:jc w:val="both"/>
              <w:rPr>
                <w:rFonts w:ascii="Times New Roman" w:hAnsi="Times New Roman" w:cs="Times New Roman"/>
                <w:b/>
                <w:sz w:val="24"/>
                <w:szCs w:val="24"/>
              </w:rPr>
            </w:pPr>
          </w:p>
        </w:tc>
        <w:tc>
          <w:tcPr>
            <w:tcW w:w="4111" w:type="dxa"/>
          </w:tcPr>
          <w:p w:rsidR="00A333FE" w:rsidRPr="0039557E" w:rsidRDefault="00A333FE" w:rsidP="00A333FE">
            <w:pPr>
              <w:jc w:val="center"/>
              <w:rPr>
                <w:rFonts w:ascii="Times New Roman" w:hAnsi="Times New Roman" w:cs="Times New Roman"/>
                <w:b/>
                <w:bCs/>
                <w:sz w:val="24"/>
                <w:szCs w:val="24"/>
              </w:rPr>
            </w:pPr>
            <w:r w:rsidRPr="0039557E">
              <w:rPr>
                <w:rFonts w:ascii="Times New Roman" w:hAnsi="Times New Roman" w:cs="Times New Roman"/>
                <w:b/>
                <w:bCs/>
                <w:sz w:val="24"/>
                <w:szCs w:val="24"/>
              </w:rPr>
              <w:lastRenderedPageBreak/>
              <w:t>в статье 507 проекта:</w:t>
            </w:r>
          </w:p>
          <w:p w:rsidR="00A333FE" w:rsidRPr="0039557E" w:rsidRDefault="00A333FE" w:rsidP="00A333FE">
            <w:pPr>
              <w:ind w:firstLine="709"/>
              <w:jc w:val="both"/>
              <w:rPr>
                <w:rFonts w:ascii="Times New Roman" w:hAnsi="Times New Roman" w:cs="Times New Roman"/>
                <w:b/>
                <w:bCs/>
                <w:sz w:val="24"/>
                <w:szCs w:val="24"/>
              </w:rPr>
            </w:pPr>
            <w:r w:rsidRPr="0039557E">
              <w:rPr>
                <w:rFonts w:ascii="Times New Roman" w:hAnsi="Times New Roman" w:cs="Times New Roman"/>
                <w:b/>
                <w:bCs/>
                <w:sz w:val="24"/>
                <w:szCs w:val="24"/>
              </w:rPr>
              <w:t xml:space="preserve"> </w:t>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lang w:val="kk-KZ"/>
              </w:rPr>
            </w:pPr>
            <w:r w:rsidRPr="0039557E">
              <w:rPr>
                <w:rFonts w:ascii="Times New Roman" w:hAnsi="Times New Roman" w:cs="Times New Roman"/>
                <w:b/>
                <w:bCs/>
                <w:sz w:val="24"/>
                <w:szCs w:val="24"/>
              </w:rPr>
              <w:t>в пункте 2</w:t>
            </w:r>
            <w:r w:rsidRPr="0039557E">
              <w:rPr>
                <w:rFonts w:ascii="Times New Roman" w:hAnsi="Times New Roman" w:cs="Times New Roman"/>
                <w:b/>
                <w:bCs/>
                <w:sz w:val="24"/>
                <w:szCs w:val="24"/>
                <w:lang w:val="kk-KZ"/>
              </w:rPr>
              <w:t>:</w:t>
            </w: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Cs/>
                <w:sz w:val="24"/>
                <w:szCs w:val="24"/>
                <w:lang w:val="kk-KZ"/>
              </w:rPr>
              <w:t xml:space="preserve">в абзаце первом части пятой слова </w:t>
            </w:r>
            <w:r w:rsidRPr="0039557E">
              <w:rPr>
                <w:rFonts w:ascii="Times New Roman" w:hAnsi="Times New Roman" w:cs="Times New Roman"/>
                <w:b/>
                <w:bCs/>
                <w:sz w:val="24"/>
                <w:szCs w:val="24"/>
                <w:lang w:val="kk-KZ"/>
              </w:rPr>
              <w:t>«структурными подразделениями территориального подразделения»</w:t>
            </w:r>
            <w:r w:rsidRPr="0039557E">
              <w:rPr>
                <w:rFonts w:ascii="Times New Roman" w:hAnsi="Times New Roman" w:cs="Times New Roman"/>
                <w:bCs/>
                <w:sz w:val="24"/>
                <w:szCs w:val="24"/>
                <w:lang w:val="kk-KZ"/>
              </w:rPr>
              <w:t xml:space="preserve"> заменить словами </w:t>
            </w:r>
            <w:r w:rsidRPr="0039557E">
              <w:rPr>
                <w:rFonts w:ascii="Times New Roman" w:hAnsi="Times New Roman" w:cs="Times New Roman"/>
                <w:b/>
                <w:bCs/>
                <w:sz w:val="24"/>
                <w:szCs w:val="24"/>
                <w:lang w:val="kk-KZ"/>
              </w:rPr>
              <w:t>«</w:t>
            </w:r>
            <w:r w:rsidRPr="0039557E">
              <w:rPr>
                <w:rFonts w:ascii="Times New Roman" w:hAnsi="Times New Roman" w:cs="Times New Roman"/>
                <w:b/>
                <w:sz w:val="24"/>
                <w:szCs w:val="24"/>
              </w:rPr>
              <w:t>территориальными подразделениями (структурными подразделениями);</w:t>
            </w:r>
          </w:p>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ab/>
            </w: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
                <w:bCs/>
                <w:sz w:val="24"/>
                <w:szCs w:val="24"/>
              </w:rPr>
            </w:pPr>
          </w:p>
          <w:p w:rsidR="00A333FE" w:rsidRPr="0039557E" w:rsidRDefault="00A333FE" w:rsidP="00A333FE">
            <w:pPr>
              <w:ind w:firstLine="709"/>
              <w:jc w:val="both"/>
              <w:rPr>
                <w:rFonts w:ascii="Times New Roman" w:hAnsi="Times New Roman" w:cs="Times New Roman"/>
                <w:bCs/>
                <w:sz w:val="24"/>
                <w:szCs w:val="24"/>
              </w:rPr>
            </w:pPr>
            <w:r w:rsidRPr="0039557E">
              <w:rPr>
                <w:rFonts w:ascii="Times New Roman" w:hAnsi="Times New Roman" w:cs="Times New Roman"/>
                <w:b/>
                <w:bCs/>
                <w:sz w:val="24"/>
                <w:szCs w:val="24"/>
              </w:rPr>
              <w:t>в части четвертой пункта 3</w:t>
            </w:r>
            <w:r w:rsidRPr="0039557E">
              <w:rPr>
                <w:rFonts w:ascii="Times New Roman" w:hAnsi="Times New Roman" w:cs="Times New Roman"/>
                <w:bCs/>
                <w:sz w:val="24"/>
                <w:szCs w:val="24"/>
              </w:rPr>
              <w:t>:</w:t>
            </w:r>
          </w:p>
          <w:p w:rsidR="00A333FE" w:rsidRPr="0039557E" w:rsidRDefault="00A333FE" w:rsidP="00A333FE">
            <w:pPr>
              <w:ind w:firstLine="709"/>
              <w:jc w:val="both"/>
              <w:rPr>
                <w:rFonts w:ascii="Times New Roman" w:hAnsi="Times New Roman" w:cs="Times New Roman"/>
                <w:bCs/>
                <w:sz w:val="24"/>
                <w:szCs w:val="24"/>
              </w:rPr>
            </w:pPr>
          </w:p>
          <w:p w:rsidR="00A333FE" w:rsidRPr="0039557E" w:rsidRDefault="00A333FE" w:rsidP="00A333FE">
            <w:pPr>
              <w:ind w:firstLine="709"/>
              <w:jc w:val="both"/>
              <w:rPr>
                <w:rFonts w:ascii="Times New Roman" w:hAnsi="Times New Roman" w:cs="Times New Roman"/>
                <w:bCs/>
                <w:sz w:val="24"/>
                <w:szCs w:val="24"/>
              </w:rPr>
            </w:pPr>
            <w:r w:rsidRPr="0039557E">
              <w:rPr>
                <w:rFonts w:ascii="Times New Roman" w:hAnsi="Times New Roman" w:cs="Times New Roman"/>
                <w:bCs/>
                <w:sz w:val="24"/>
                <w:szCs w:val="24"/>
              </w:rPr>
              <w:t xml:space="preserve">цифры </w:t>
            </w:r>
            <w:r w:rsidRPr="0039557E">
              <w:rPr>
                <w:rFonts w:ascii="Times New Roman" w:hAnsi="Times New Roman" w:cs="Times New Roman"/>
                <w:b/>
                <w:bCs/>
                <w:sz w:val="24"/>
                <w:szCs w:val="24"/>
              </w:rPr>
              <w:t>«437»</w:t>
            </w:r>
            <w:r w:rsidRPr="0039557E">
              <w:rPr>
                <w:rFonts w:ascii="Times New Roman" w:hAnsi="Times New Roman" w:cs="Times New Roman"/>
                <w:bCs/>
                <w:sz w:val="24"/>
                <w:szCs w:val="24"/>
              </w:rPr>
              <w:t xml:space="preserve"> заменить цифрами </w:t>
            </w:r>
            <w:r w:rsidRPr="0039557E">
              <w:rPr>
                <w:rFonts w:ascii="Times New Roman" w:hAnsi="Times New Roman" w:cs="Times New Roman"/>
                <w:b/>
                <w:bCs/>
                <w:sz w:val="24"/>
                <w:szCs w:val="24"/>
              </w:rPr>
              <w:t>«502»;</w:t>
            </w:r>
          </w:p>
          <w:p w:rsidR="00A333FE" w:rsidRPr="0039557E" w:rsidRDefault="00A333FE" w:rsidP="00A333FE">
            <w:pPr>
              <w:jc w:val="both"/>
              <w:rPr>
                <w:rFonts w:ascii="Times New Roman" w:hAnsi="Times New Roman" w:cs="Times New Roman"/>
                <w:b/>
                <w:bCs/>
                <w:sz w:val="24"/>
                <w:szCs w:val="24"/>
              </w:rPr>
            </w:pPr>
          </w:p>
          <w:p w:rsidR="00A333FE" w:rsidRPr="0039557E" w:rsidRDefault="00A333FE" w:rsidP="00A333FE">
            <w:pPr>
              <w:ind w:left="-425" w:firstLine="1145"/>
              <w:jc w:val="both"/>
              <w:rPr>
                <w:rFonts w:ascii="Times New Roman" w:hAnsi="Times New Roman" w:cs="Times New Roman"/>
                <w:b/>
                <w:bCs/>
                <w:iCs/>
                <w:sz w:val="24"/>
                <w:szCs w:val="24"/>
              </w:rPr>
            </w:pPr>
          </w:p>
        </w:tc>
        <w:tc>
          <w:tcPr>
            <w:tcW w:w="3826" w:type="dxa"/>
          </w:tcPr>
          <w:p w:rsidR="00A333FE" w:rsidRPr="0039557E" w:rsidRDefault="00A333FE" w:rsidP="00A333FE">
            <w:pPr>
              <w:shd w:val="clear" w:color="auto" w:fill="FFFFFF" w:themeFill="background1"/>
              <w:jc w:val="center"/>
              <w:rPr>
                <w:rFonts w:ascii="Times New Roman" w:eastAsia="Arial" w:hAnsi="Times New Roman" w:cs="Times New Roman"/>
                <w:b/>
                <w:sz w:val="24"/>
                <w:szCs w:val="24"/>
              </w:rPr>
            </w:pPr>
            <w:r w:rsidRPr="0039557E">
              <w:rPr>
                <w:rFonts w:ascii="Times New Roman" w:eastAsia="Arial" w:hAnsi="Times New Roman" w:cs="Times New Roman"/>
                <w:b/>
                <w:sz w:val="24"/>
                <w:szCs w:val="24"/>
              </w:rPr>
              <w:lastRenderedPageBreak/>
              <w:t xml:space="preserve">Отдел законодательства </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 подпунктом 1) пункта 3 статьи 18 Закона «О государственной границе»;</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bCs/>
                <w:sz w:val="24"/>
                <w:szCs w:val="24"/>
              </w:rPr>
            </w:pPr>
            <w:r w:rsidRPr="0039557E">
              <w:rPr>
                <w:rFonts w:ascii="Times New Roman" w:hAnsi="Times New Roman" w:cs="Times New Roman"/>
                <w:bCs/>
                <w:sz w:val="24"/>
                <w:szCs w:val="24"/>
              </w:rPr>
              <w:t>в целях корреспондирования с частью первой пункта 2 статьи 502 проекта Кодекса;</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rPr>
                <w:rFonts w:ascii="Times New Roman" w:hAnsi="Times New Roman" w:cs="Times New Roman"/>
                <w:bCs/>
                <w:sz w:val="24"/>
                <w:szCs w:val="24"/>
              </w:rPr>
            </w:pPr>
            <w:r w:rsidRPr="0039557E">
              <w:rPr>
                <w:rFonts w:ascii="Times New Roman" w:hAnsi="Times New Roman" w:cs="Times New Roman"/>
                <w:bCs/>
                <w:sz w:val="24"/>
                <w:szCs w:val="24"/>
              </w:rPr>
              <w:t>пункт 10 статьи 613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b/>
                <w:bCs/>
                <w:sz w:val="24"/>
                <w:szCs w:val="24"/>
                <w:lang w:eastAsia="ru-RU"/>
              </w:rPr>
              <w:t>Статья 613. Порядок исчисления и уплаты платы по земельным участкам в отдельных случаях</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10. 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двадцать раз с даты вручения землепользователю письменного предписания об устранении нарушений требований земельного законодательства </w:t>
            </w:r>
            <w:r w:rsidRPr="0039557E">
              <w:rPr>
                <w:rFonts w:ascii="Times New Roman" w:eastAsia="Times New Roman" w:hAnsi="Times New Roman" w:cs="Times New Roman"/>
                <w:sz w:val="24"/>
                <w:szCs w:val="24"/>
                <w:lang w:eastAsia="ru-RU"/>
              </w:rPr>
              <w:lastRenderedPageBreak/>
              <w:t xml:space="preserve">Республики Казахстан территориальным подразделением </w:t>
            </w:r>
            <w:r w:rsidRPr="0039557E">
              <w:rPr>
                <w:rFonts w:ascii="Times New Roman" w:eastAsia="Times New Roman" w:hAnsi="Times New Roman" w:cs="Times New Roman"/>
                <w:b/>
                <w:sz w:val="24"/>
                <w:szCs w:val="24"/>
                <w:lang w:eastAsia="ru-RU"/>
              </w:rPr>
              <w:t>(кроме районов в городах)</w:t>
            </w:r>
            <w:r w:rsidRPr="0039557E">
              <w:rPr>
                <w:rFonts w:ascii="Times New Roman" w:eastAsia="Times New Roman" w:hAnsi="Times New Roman" w:cs="Times New Roman"/>
                <w:sz w:val="24"/>
                <w:szCs w:val="24"/>
                <w:lang w:eastAsia="ru-RU"/>
              </w:rPr>
              <w:t>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ind w:firstLine="720"/>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 xml:space="preserve">в пункте 10 статьи 613 проекта </w:t>
            </w: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«(кроме районов в городах)» исключить;</w:t>
            </w:r>
          </w:p>
          <w:p w:rsidR="00A333FE" w:rsidRPr="0039557E" w:rsidRDefault="00A333FE" w:rsidP="00A333FE">
            <w:pPr>
              <w:ind w:firstLine="720"/>
              <w:jc w:val="both"/>
              <w:rPr>
                <w:rFonts w:ascii="Times New Roman" w:hAnsi="Times New Roman" w:cs="Times New Roman"/>
                <w:b/>
                <w:i/>
                <w:sz w:val="24"/>
                <w:szCs w:val="24"/>
              </w:rPr>
            </w:pPr>
          </w:p>
        </w:tc>
        <w:tc>
          <w:tcPr>
            <w:tcW w:w="3826" w:type="dxa"/>
          </w:tcPr>
          <w:p w:rsidR="00A333FE" w:rsidRPr="0039557E" w:rsidRDefault="00A333FE" w:rsidP="00A333FE">
            <w:pPr>
              <w:ind w:firstLine="720"/>
              <w:jc w:val="both"/>
              <w:rPr>
                <w:rFonts w:ascii="Times New Roman" w:hAnsi="Times New Roman" w:cs="Times New Roman"/>
                <w:b/>
                <w:sz w:val="24"/>
                <w:szCs w:val="24"/>
              </w:rPr>
            </w:pPr>
            <w:r w:rsidRPr="0039557E">
              <w:rPr>
                <w:rFonts w:ascii="Times New Roman" w:hAnsi="Times New Roman" w:cs="Times New Roman"/>
                <w:b/>
                <w:sz w:val="24"/>
                <w:szCs w:val="24"/>
              </w:rPr>
              <w:t xml:space="preserve">Отдел законодательства </w:t>
            </w: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 подпунктом 36-1) статьи 12 Земельного кодекса Республики Казахстан;</w:t>
            </w:r>
          </w:p>
          <w:p w:rsidR="00A333FE" w:rsidRPr="0039557E" w:rsidRDefault="00A333FE" w:rsidP="00A333FE">
            <w:pPr>
              <w:ind w:firstLine="720"/>
              <w:jc w:val="both"/>
              <w:rPr>
                <w:rFonts w:ascii="Times New Roman" w:hAnsi="Times New Roman" w:cs="Times New Roman"/>
                <w:b/>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пункт 2 статьи 627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b/>
                <w:bCs/>
                <w:sz w:val="24"/>
                <w:szCs w:val="24"/>
                <w:lang w:eastAsia="ru-RU"/>
              </w:rPr>
              <w:t>Статья 627. Общие положения</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2. </w:t>
            </w:r>
            <w:r w:rsidRPr="0039557E">
              <w:rPr>
                <w:rFonts w:ascii="Times New Roman" w:eastAsia="Times New Roman" w:hAnsi="Times New Roman" w:cs="Times New Roman"/>
                <w:b/>
                <w:sz w:val="24"/>
                <w:szCs w:val="24"/>
                <w:lang w:eastAsia="ru-RU"/>
              </w:rPr>
              <w:t>Территориальные органы</w:t>
            </w:r>
            <w:r w:rsidRPr="0039557E">
              <w:rPr>
                <w:rFonts w:ascii="Times New Roman" w:eastAsia="Times New Roman" w:hAnsi="Times New Roman" w:cs="Times New Roman"/>
                <w:sz w:val="24"/>
                <w:szCs w:val="24"/>
                <w:lang w:eastAsia="ru-RU"/>
              </w:rPr>
              <w:t xml:space="preserve"> уполномоченного органа в области охраны окружающей среды и местные исполнительные органы областей, городов республиканского значения и столицы ежеквартально, в срок не </w:t>
            </w:r>
            <w:r w:rsidRPr="0039557E">
              <w:rPr>
                <w:rFonts w:ascii="Times New Roman" w:eastAsia="Times New Roman" w:hAnsi="Times New Roman" w:cs="Times New Roman"/>
                <w:sz w:val="24"/>
                <w:szCs w:val="24"/>
                <w:lang w:eastAsia="ru-RU"/>
              </w:rPr>
              <w:lastRenderedPageBreak/>
              <w:t xml:space="preserve">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выданных экологических разрешениях, установленных нормативах эмиссий в окружающую среду, изменениях, внесенных в экологические разрешения и в установленные нормативы эмиссий в окружающую среду, а также сведения по природопользователям, касающиеся временного хранения ими отходов производства и потребления (объемы, установленные сроки временного хранения, фактический период размещения), – по форме, установленной уполномоченным органом. </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sz w:val="24"/>
                <w:szCs w:val="24"/>
              </w:rPr>
              <w:lastRenderedPageBreak/>
              <w:t>в пункте 2</w:t>
            </w:r>
            <w:r w:rsidRPr="0039557E">
              <w:rPr>
                <w:rFonts w:ascii="Times New Roman" w:hAnsi="Times New Roman" w:cs="Times New Roman"/>
                <w:sz w:val="24"/>
                <w:szCs w:val="24"/>
              </w:rPr>
              <w:t xml:space="preserve"> </w:t>
            </w:r>
            <w:r w:rsidRPr="0039557E">
              <w:rPr>
                <w:rFonts w:ascii="Times New Roman" w:hAnsi="Times New Roman" w:cs="Times New Roman"/>
                <w:b/>
                <w:sz w:val="24"/>
                <w:szCs w:val="24"/>
              </w:rPr>
              <w:t xml:space="preserve">статьи 627 проекта </w:t>
            </w:r>
            <w:r w:rsidRPr="0039557E">
              <w:rPr>
                <w:rFonts w:ascii="Times New Roman" w:hAnsi="Times New Roman" w:cs="Times New Roman"/>
                <w:sz w:val="24"/>
                <w:szCs w:val="24"/>
              </w:rPr>
              <w:t>слова «</w:t>
            </w:r>
            <w:r w:rsidRPr="0039557E">
              <w:rPr>
                <w:rFonts w:ascii="Times New Roman" w:hAnsi="Times New Roman" w:cs="Times New Roman"/>
                <w:b/>
                <w:sz w:val="24"/>
                <w:szCs w:val="24"/>
              </w:rPr>
              <w:t>Территориальные органы»</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«Территориальные подразделения»;</w:t>
            </w:r>
          </w:p>
          <w:p w:rsidR="00A333FE" w:rsidRPr="0039557E" w:rsidRDefault="00A333FE" w:rsidP="00A333FE">
            <w:pPr>
              <w:ind w:firstLine="709"/>
              <w:jc w:val="both"/>
              <w:rPr>
                <w:rFonts w:ascii="Times New Roman" w:hAnsi="Times New Roman" w:cs="Times New Roman"/>
                <w:b/>
                <w:sz w:val="24"/>
                <w:szCs w:val="24"/>
              </w:rPr>
            </w:pPr>
          </w:p>
        </w:tc>
        <w:tc>
          <w:tcPr>
            <w:tcW w:w="3826" w:type="dxa"/>
          </w:tcPr>
          <w:p w:rsidR="00A333FE" w:rsidRPr="0039557E" w:rsidRDefault="00A333FE" w:rsidP="00A333FE">
            <w:pPr>
              <w:ind w:firstLine="709"/>
              <w:jc w:val="both"/>
              <w:rPr>
                <w:rFonts w:ascii="Times New Roman" w:hAnsi="Times New Roman" w:cs="Times New Roman"/>
                <w:b/>
                <w:sz w:val="24"/>
                <w:szCs w:val="24"/>
              </w:rPr>
            </w:pPr>
            <w:r w:rsidRPr="0039557E">
              <w:rPr>
                <w:rFonts w:ascii="Times New Roman" w:hAnsi="Times New Roman" w:cs="Times New Roman"/>
                <w:b/>
                <w:sz w:val="24"/>
                <w:szCs w:val="24"/>
              </w:rPr>
              <w:t xml:space="preserve">Отдел законодательства </w:t>
            </w:r>
          </w:p>
          <w:p w:rsidR="00A333FE" w:rsidRPr="0039557E" w:rsidRDefault="00A333FE" w:rsidP="00A333FE">
            <w:pPr>
              <w:ind w:firstLine="709"/>
              <w:jc w:val="both"/>
              <w:rPr>
                <w:rFonts w:ascii="Times New Roman" w:hAnsi="Times New Roman" w:cs="Times New Roman"/>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sz w:val="24"/>
                <w:szCs w:val="24"/>
              </w:rPr>
              <w:t>приведение в соответствие со статьей 27 Экологического кодекса Республики Казахстан;</w:t>
            </w:r>
          </w:p>
          <w:p w:rsidR="00A333FE" w:rsidRPr="0039557E" w:rsidRDefault="00A333FE" w:rsidP="00A333FE">
            <w:pPr>
              <w:ind w:firstLine="720"/>
              <w:jc w:val="both"/>
              <w:rPr>
                <w:rFonts w:ascii="Times New Roman" w:hAnsi="Times New Roman" w:cs="Times New Roman"/>
                <w:b/>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 14) пункта 1 статьи 651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Статья 651. Объекты взимания</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1. Государственная пошлина взимается: </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1</w:t>
            </w:r>
            <w:r w:rsidRPr="0039557E">
              <w:rPr>
                <w:rFonts w:ascii="Times New Roman" w:eastAsia="Times New Roman" w:hAnsi="Times New Roman" w:cs="Times New Roman"/>
                <w:sz w:val="24"/>
                <w:szCs w:val="24"/>
                <w:lang w:val="kk-KZ" w:eastAsia="ru-RU"/>
              </w:rPr>
              <w:t>4</w:t>
            </w:r>
            <w:r w:rsidRPr="0039557E">
              <w:rPr>
                <w:rFonts w:ascii="Times New Roman" w:eastAsia="Times New Roman" w:hAnsi="Times New Roman" w:cs="Times New Roman"/>
                <w:sz w:val="24"/>
                <w:szCs w:val="24"/>
                <w:lang w:eastAsia="ru-RU"/>
              </w:rPr>
              <w:t xml:space="preserve">) за выдачу государственных </w:t>
            </w:r>
            <w:r w:rsidRPr="0039557E">
              <w:rPr>
                <w:rFonts w:ascii="Times New Roman" w:eastAsia="Times New Roman" w:hAnsi="Times New Roman" w:cs="Times New Roman"/>
                <w:sz w:val="24"/>
                <w:szCs w:val="24"/>
                <w:lang w:eastAsia="ru-RU"/>
              </w:rPr>
              <w:lastRenderedPageBreak/>
              <w:t xml:space="preserve">регистрационных номерных знаков (дубликатов), за исключением государственных регистрационных номерных знаков на автомобиль, находившихся на хранении в течение периода, не превышающего срока, установленного для их хранения </w:t>
            </w:r>
            <w:r w:rsidRPr="0039557E">
              <w:rPr>
                <w:rFonts w:ascii="Times New Roman" w:eastAsia="Times New Roman" w:hAnsi="Times New Roman" w:cs="Times New Roman"/>
                <w:b/>
                <w:sz w:val="24"/>
                <w:szCs w:val="24"/>
                <w:lang w:eastAsia="ru-RU"/>
              </w:rPr>
              <w:t>законодательством Республики Казахстан</w:t>
            </w:r>
            <w:r w:rsidRPr="0039557E">
              <w:rPr>
                <w:rFonts w:ascii="Times New Roman" w:eastAsia="Times New Roman" w:hAnsi="Times New Roman" w:cs="Times New Roman"/>
                <w:sz w:val="24"/>
                <w:szCs w:val="24"/>
                <w:lang w:eastAsia="ru-RU"/>
              </w:rPr>
              <w:t xml:space="preserve"> </w:t>
            </w:r>
            <w:r w:rsidRPr="0039557E">
              <w:rPr>
                <w:rFonts w:ascii="Times New Roman" w:eastAsia="Times New Roman" w:hAnsi="Times New Roman" w:cs="Times New Roman"/>
                <w:b/>
                <w:sz w:val="24"/>
                <w:szCs w:val="24"/>
                <w:lang w:eastAsia="ru-RU"/>
              </w:rPr>
              <w:t>по учету государственных регистрационных номерных знаков</w:t>
            </w: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ind w:firstLine="720"/>
              <w:jc w:val="both"/>
              <w:rPr>
                <w:rFonts w:ascii="Times New Roman" w:hAnsi="Times New Roman" w:cs="Times New Roman"/>
                <w:sz w:val="24"/>
                <w:szCs w:val="24"/>
              </w:rPr>
            </w:pPr>
            <w:r w:rsidRPr="0039557E">
              <w:rPr>
                <w:rFonts w:ascii="Times New Roman" w:hAnsi="Times New Roman" w:cs="Times New Roman"/>
                <w:b/>
                <w:sz w:val="24"/>
                <w:szCs w:val="24"/>
              </w:rPr>
              <w:lastRenderedPageBreak/>
              <w:t xml:space="preserve">в подпункте 14) </w:t>
            </w:r>
            <w:r w:rsidRPr="0039557E">
              <w:rPr>
                <w:rFonts w:ascii="Times New Roman" w:hAnsi="Times New Roman" w:cs="Times New Roman"/>
                <w:sz w:val="24"/>
                <w:szCs w:val="24"/>
              </w:rPr>
              <w:t xml:space="preserve">пункта 1 статьи 651 проекта слова </w:t>
            </w:r>
            <w:r w:rsidRPr="0039557E">
              <w:rPr>
                <w:rFonts w:ascii="Times New Roman" w:hAnsi="Times New Roman" w:cs="Times New Roman"/>
                <w:b/>
                <w:sz w:val="24"/>
                <w:szCs w:val="24"/>
              </w:rPr>
              <w:t xml:space="preserve">«законодательством Республики Казахстан </w:t>
            </w:r>
            <w:r w:rsidRPr="0039557E">
              <w:rPr>
                <w:rFonts w:ascii="Times New Roman" w:eastAsia="Times New Roman" w:hAnsi="Times New Roman" w:cs="Times New Roman"/>
                <w:b/>
                <w:sz w:val="24"/>
                <w:szCs w:val="24"/>
                <w:lang w:eastAsia="ru-RU"/>
              </w:rPr>
              <w:t>по учету государственных регистрационных номерных знаков</w:t>
            </w:r>
            <w:r w:rsidRPr="0039557E">
              <w:rPr>
                <w:rFonts w:ascii="Times New Roman" w:hAnsi="Times New Roman" w:cs="Times New Roman"/>
                <w:b/>
                <w:sz w:val="24"/>
                <w:szCs w:val="24"/>
              </w:rPr>
              <w:t>»</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«законодательством Республики Казахстан о дорожном движении»;</w:t>
            </w:r>
          </w:p>
          <w:p w:rsidR="00A333FE" w:rsidRPr="0039557E" w:rsidRDefault="00A333FE" w:rsidP="00A333FE">
            <w:pPr>
              <w:ind w:firstLine="720"/>
              <w:jc w:val="both"/>
              <w:rPr>
                <w:rFonts w:ascii="Times New Roman" w:hAnsi="Times New Roman" w:cs="Times New Roman"/>
                <w:b/>
                <w:sz w:val="24"/>
                <w:szCs w:val="24"/>
              </w:rPr>
            </w:pPr>
          </w:p>
        </w:tc>
        <w:tc>
          <w:tcPr>
            <w:tcW w:w="3826" w:type="dxa"/>
          </w:tcPr>
          <w:p w:rsidR="00A333FE" w:rsidRPr="0039557E" w:rsidRDefault="00A333FE" w:rsidP="00A333FE">
            <w:pPr>
              <w:ind w:firstLine="720"/>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 xml:space="preserve">Отдел законодательства </w:t>
            </w: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r w:rsidRPr="0039557E">
              <w:rPr>
                <w:rFonts w:ascii="Times New Roman" w:hAnsi="Times New Roman" w:cs="Times New Roman"/>
                <w:sz w:val="24"/>
                <w:szCs w:val="24"/>
              </w:rPr>
              <w:t>приведение в соответствие со статьей 2 Закона Республики Казахстан «О дорожном движении»;</w:t>
            </w:r>
          </w:p>
          <w:p w:rsidR="00A333FE" w:rsidRPr="0039557E" w:rsidRDefault="00A333FE" w:rsidP="00A333FE">
            <w:pPr>
              <w:ind w:firstLine="709"/>
              <w:jc w:val="both"/>
              <w:rPr>
                <w:rFonts w:ascii="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статья 652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Статья 652. Ставки государственной пошлины в Конституционном Суде Республики Казахстан и в судах</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1. С подаваемых в суд административных исков, исков,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w:t>
            </w:r>
            <w:r w:rsidRPr="0039557E">
              <w:rPr>
                <w:rFonts w:ascii="Times New Roman" w:eastAsia="Times New Roman" w:hAnsi="Times New Roman" w:cs="Times New Roman"/>
                <w:sz w:val="24"/>
                <w:szCs w:val="24"/>
                <w:lang w:eastAsia="ru-RU"/>
              </w:rPr>
              <w:lastRenderedPageBreak/>
              <w:t>исполнительных листов и иных документов государственная пошлина взимается в следующих размерах:</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6) с исков о разделе имущества при расторжении брака с лицами, признанными в установленном порядке безвестно отсутствующими или недееспособными вследствие </w:t>
            </w:r>
            <w:r w:rsidRPr="0039557E">
              <w:rPr>
                <w:rFonts w:ascii="Times New Roman" w:eastAsia="Times New Roman" w:hAnsi="Times New Roman" w:cs="Times New Roman"/>
                <w:b/>
                <w:sz w:val="24"/>
                <w:szCs w:val="24"/>
                <w:lang w:eastAsia="ru-RU"/>
              </w:rPr>
              <w:t>душевной болезни</w:t>
            </w:r>
            <w:r w:rsidRPr="0039557E">
              <w:rPr>
                <w:rFonts w:ascii="Times New Roman" w:eastAsia="Times New Roman" w:hAnsi="Times New Roman" w:cs="Times New Roman"/>
                <w:sz w:val="24"/>
                <w:szCs w:val="24"/>
                <w:lang w:eastAsia="ru-RU"/>
              </w:rPr>
              <w:t xml:space="preserve"> или слабоумия, либо с лицами, осужденными к лишению свободы на срок свыше трех лет, – согласно подпункту 1) настоящего пункта; </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b/>
                <w:sz w:val="24"/>
                <w:szCs w:val="24"/>
                <w:lang w:eastAsia="ru-RU"/>
              </w:rPr>
              <w:t>1-1</w:t>
            </w:r>
            <w:r w:rsidRPr="0039557E">
              <w:rPr>
                <w:rFonts w:ascii="Times New Roman" w:eastAsia="Times New Roman" w:hAnsi="Times New Roman" w:cs="Times New Roman"/>
                <w:sz w:val="24"/>
                <w:szCs w:val="24"/>
                <w:lang w:eastAsia="ru-RU"/>
              </w:rPr>
              <w:t>. С подаваемых в Конституционный Суд Республики Казахстан обращений граждан государственная пошлина взимается в размере нулевой ставки.</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ind w:firstLine="709"/>
              <w:jc w:val="both"/>
              <w:rPr>
                <w:rFonts w:ascii="Times New Roman" w:hAnsi="Times New Roman" w:cs="Times New Roman"/>
                <w:b/>
                <w:color w:val="000000" w:themeColor="text1"/>
                <w:sz w:val="24"/>
                <w:szCs w:val="24"/>
              </w:rPr>
            </w:pPr>
            <w:r w:rsidRPr="0039557E">
              <w:rPr>
                <w:rFonts w:ascii="Times New Roman" w:hAnsi="Times New Roman" w:cs="Times New Roman"/>
                <w:b/>
                <w:color w:val="000000" w:themeColor="text1"/>
                <w:sz w:val="24"/>
                <w:szCs w:val="24"/>
              </w:rPr>
              <w:lastRenderedPageBreak/>
              <w:t>по статье 652:</w:t>
            </w: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b/>
                <w:sz w:val="24"/>
                <w:szCs w:val="24"/>
              </w:rPr>
            </w:pPr>
          </w:p>
          <w:p w:rsidR="00A333FE" w:rsidRPr="0039557E" w:rsidRDefault="00A333FE" w:rsidP="00A333FE">
            <w:pPr>
              <w:ind w:firstLine="709"/>
              <w:jc w:val="both"/>
              <w:rPr>
                <w:rFonts w:ascii="Times New Roman" w:hAnsi="Times New Roman" w:cs="Times New Roman"/>
                <w:sz w:val="24"/>
                <w:szCs w:val="24"/>
              </w:rPr>
            </w:pPr>
            <w:r w:rsidRPr="0039557E">
              <w:rPr>
                <w:rFonts w:ascii="Times New Roman" w:hAnsi="Times New Roman" w:cs="Times New Roman"/>
                <w:b/>
                <w:sz w:val="24"/>
                <w:szCs w:val="24"/>
              </w:rPr>
              <w:t>в подпункте 6) пункта 1</w:t>
            </w:r>
            <w:r w:rsidRPr="0039557E">
              <w:rPr>
                <w:rFonts w:ascii="Times New Roman" w:hAnsi="Times New Roman" w:cs="Times New Roman"/>
                <w:sz w:val="24"/>
                <w:szCs w:val="24"/>
              </w:rPr>
              <w:t xml:space="preserve"> слова </w:t>
            </w:r>
            <w:r w:rsidRPr="0039557E">
              <w:rPr>
                <w:rFonts w:ascii="Times New Roman" w:hAnsi="Times New Roman" w:cs="Times New Roman"/>
                <w:b/>
                <w:sz w:val="24"/>
                <w:szCs w:val="24"/>
              </w:rPr>
              <w:t>«душевной болезни»</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«психического заболевания»;</w:t>
            </w: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b/>
                <w:bCs/>
                <w:iCs/>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r w:rsidRPr="0039557E">
              <w:rPr>
                <w:rFonts w:ascii="Times New Roman" w:eastAsia="Times New Roman" w:hAnsi="Times New Roman" w:cs="Times New Roman"/>
                <w:b/>
                <w:bCs/>
                <w:iCs/>
                <w:color w:val="000000" w:themeColor="text1"/>
                <w:sz w:val="24"/>
                <w:szCs w:val="24"/>
                <w:lang w:eastAsia="ru-RU"/>
              </w:rPr>
              <w:t>в пункте 1-1</w:t>
            </w:r>
            <w:r w:rsidRPr="0039557E">
              <w:rPr>
                <w:rFonts w:ascii="Times New Roman" w:eastAsia="Times New Roman" w:hAnsi="Times New Roman" w:cs="Times New Roman"/>
                <w:color w:val="000000" w:themeColor="text1"/>
                <w:sz w:val="24"/>
                <w:szCs w:val="24"/>
                <w:lang w:eastAsia="ru-RU"/>
              </w:rPr>
              <w:t xml:space="preserve"> цифры </w:t>
            </w:r>
            <w:r w:rsidRPr="0039557E">
              <w:rPr>
                <w:rFonts w:ascii="Times New Roman" w:eastAsia="Times New Roman" w:hAnsi="Times New Roman" w:cs="Times New Roman"/>
                <w:b/>
                <w:color w:val="000000" w:themeColor="text1"/>
                <w:sz w:val="24"/>
                <w:szCs w:val="24"/>
                <w:lang w:eastAsia="ru-RU"/>
              </w:rPr>
              <w:t>«1-1»</w:t>
            </w:r>
            <w:r w:rsidRPr="0039557E">
              <w:rPr>
                <w:rFonts w:ascii="Times New Roman" w:eastAsia="Times New Roman" w:hAnsi="Times New Roman" w:cs="Times New Roman"/>
                <w:color w:val="000000" w:themeColor="text1"/>
                <w:sz w:val="24"/>
                <w:szCs w:val="24"/>
                <w:lang w:eastAsia="ru-RU"/>
              </w:rPr>
              <w:t xml:space="preserve"> заменить цифрой </w:t>
            </w:r>
            <w:r w:rsidRPr="0039557E">
              <w:rPr>
                <w:rFonts w:ascii="Times New Roman" w:eastAsia="Times New Roman" w:hAnsi="Times New Roman" w:cs="Times New Roman"/>
                <w:b/>
                <w:color w:val="000000" w:themeColor="text1"/>
                <w:sz w:val="24"/>
                <w:szCs w:val="24"/>
                <w:lang w:eastAsia="ru-RU"/>
              </w:rPr>
              <w:t xml:space="preserve">«2» </w:t>
            </w:r>
            <w:r w:rsidRPr="0039557E">
              <w:rPr>
                <w:rFonts w:ascii="Times New Roman" w:eastAsia="Times New Roman" w:hAnsi="Times New Roman" w:cs="Times New Roman"/>
                <w:color w:val="000000" w:themeColor="text1"/>
                <w:sz w:val="24"/>
                <w:szCs w:val="24"/>
                <w:lang w:eastAsia="ru-RU"/>
              </w:rPr>
              <w:t>с последующим изменением нумерации пунктов;</w:t>
            </w:r>
          </w:p>
          <w:p w:rsidR="00A333FE" w:rsidRPr="0039557E" w:rsidRDefault="00A333FE" w:rsidP="00A333FE">
            <w:pPr>
              <w:ind w:firstLine="709"/>
              <w:jc w:val="both"/>
              <w:rPr>
                <w:rFonts w:ascii="Times New Roman" w:eastAsia="Times New Roman" w:hAnsi="Times New Roman" w:cs="Times New Roman"/>
                <w:i/>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i/>
                <w:color w:val="000000" w:themeColor="text1"/>
                <w:sz w:val="24"/>
                <w:szCs w:val="24"/>
                <w:lang w:eastAsia="ru-RU"/>
              </w:rPr>
            </w:pPr>
            <w:r w:rsidRPr="0039557E">
              <w:rPr>
                <w:rFonts w:ascii="Times New Roman" w:hAnsi="Times New Roman" w:cs="Times New Roman"/>
                <w:bCs/>
                <w:i/>
                <w:iCs/>
                <w:color w:val="000000" w:themeColor="text1"/>
                <w:sz w:val="24"/>
                <w:szCs w:val="24"/>
              </w:rPr>
              <w:t>Аналогичные замечания учесть по всему тексту проекта Кодекса</w:t>
            </w:r>
          </w:p>
          <w:p w:rsidR="00A333FE" w:rsidRPr="0039557E" w:rsidRDefault="00A333FE" w:rsidP="00A333FE">
            <w:pPr>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20"/>
              <w:jc w:val="both"/>
              <w:rPr>
                <w:rFonts w:ascii="Times New Roman" w:hAnsi="Times New Roman" w:cs="Times New Roman"/>
                <w:b/>
                <w:sz w:val="24"/>
                <w:szCs w:val="24"/>
              </w:rPr>
            </w:pPr>
          </w:p>
        </w:tc>
        <w:tc>
          <w:tcPr>
            <w:tcW w:w="3826" w:type="dxa"/>
          </w:tcPr>
          <w:p w:rsidR="00A333FE" w:rsidRPr="0039557E" w:rsidRDefault="00A333FE" w:rsidP="00A333FE">
            <w:pPr>
              <w:jc w:val="center"/>
              <w:rPr>
                <w:rFonts w:ascii="Times New Roman" w:hAnsi="Times New Roman" w:cs="Times New Roman"/>
                <w:b/>
                <w:sz w:val="24"/>
                <w:szCs w:val="24"/>
              </w:rPr>
            </w:pPr>
            <w:r w:rsidRPr="0039557E">
              <w:rPr>
                <w:rFonts w:ascii="Times New Roman" w:hAnsi="Times New Roman" w:cs="Times New Roman"/>
                <w:b/>
                <w:sz w:val="24"/>
                <w:szCs w:val="24"/>
              </w:rPr>
              <w:lastRenderedPageBreak/>
              <w:t>Отдел законодательства</w:t>
            </w: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 пунктом 1 статьи 26 Гражданского кодекса Республики Казахстан (Общая часть);</w:t>
            </w: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r w:rsidRPr="0039557E">
              <w:rPr>
                <w:rFonts w:ascii="Times New Roman" w:eastAsia="Times New Roman" w:hAnsi="Times New Roman" w:cs="Times New Roman"/>
                <w:color w:val="000000" w:themeColor="text1"/>
                <w:sz w:val="24"/>
                <w:szCs w:val="24"/>
                <w:lang w:eastAsia="ru-RU"/>
              </w:rPr>
              <w:t>приведение в соответствие с пунктом 4 статьи 23 Закона «О правовых актах»;</w:t>
            </w:r>
          </w:p>
          <w:p w:rsidR="00A333FE" w:rsidRPr="0039557E" w:rsidRDefault="00A333FE" w:rsidP="00A333FE">
            <w:pPr>
              <w:ind w:firstLine="709"/>
              <w:jc w:val="both"/>
              <w:rPr>
                <w:rFonts w:ascii="Times New Roman" w:hAnsi="Times New Roman" w:cs="Times New Roman"/>
                <w:sz w:val="24"/>
                <w:szCs w:val="24"/>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 7) пункта 2 статьи 654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b/>
                <w:bCs/>
                <w:sz w:val="24"/>
                <w:szCs w:val="24"/>
                <w:lang w:eastAsia="ru-RU"/>
              </w:rPr>
              <w:t xml:space="preserve">Статья 654. </w:t>
            </w:r>
            <w:r w:rsidRPr="0039557E">
              <w:rPr>
                <w:rFonts w:ascii="Times New Roman" w:eastAsiaTheme="minorEastAsia" w:hAnsi="Times New Roman" w:cs="Times New Roman"/>
                <w:b/>
                <w:bCs/>
                <w:sz w:val="24"/>
                <w:szCs w:val="24"/>
                <w:lang w:eastAsia="ru-RU"/>
              </w:rPr>
              <w:t xml:space="preserve">Ставки государственной пошлины за совершение нотариальных  и прочих действий. Освобождение от уплаты государственной </w:t>
            </w:r>
            <w:r w:rsidRPr="0039557E">
              <w:rPr>
                <w:rFonts w:ascii="Times New Roman" w:eastAsiaTheme="minorEastAsia" w:hAnsi="Times New Roman" w:cs="Times New Roman"/>
                <w:b/>
                <w:bCs/>
                <w:sz w:val="24"/>
                <w:szCs w:val="24"/>
                <w:lang w:eastAsia="ru-RU"/>
              </w:rPr>
              <w:lastRenderedPageBreak/>
              <w:t>пошлины при совершении нотариальных действий.</w:t>
            </w:r>
            <w:r w:rsidRPr="0039557E">
              <w:rPr>
                <w:rFonts w:ascii="Times New Roman" w:eastAsia="Times New Roman" w:hAnsi="Times New Roman" w:cs="Times New Roman"/>
                <w:b/>
                <w:bCs/>
                <w:sz w:val="24"/>
                <w:szCs w:val="24"/>
                <w:lang w:eastAsia="ru-RU"/>
              </w:rPr>
              <w:t xml:space="preserve"> </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w:t>
            </w:r>
          </w:p>
          <w:p w:rsidR="00A333FE" w:rsidRPr="0039557E" w:rsidRDefault="00A333FE" w:rsidP="00A333FE">
            <w:pPr>
              <w:ind w:firstLine="709"/>
              <w:jc w:val="both"/>
              <w:rPr>
                <w:rFonts w:ascii="Times New Roman" w:eastAsiaTheme="minorEastAsia" w:hAnsi="Times New Roman" w:cs="Times New Roman"/>
                <w:sz w:val="24"/>
                <w:szCs w:val="24"/>
                <w:lang w:eastAsia="ru-RU"/>
              </w:rPr>
            </w:pPr>
            <w:r w:rsidRPr="0039557E">
              <w:rPr>
                <w:rFonts w:ascii="Times New Roman" w:eastAsiaTheme="minorEastAsia" w:hAnsi="Times New Roman" w:cs="Times New Roman"/>
                <w:sz w:val="24"/>
                <w:szCs w:val="24"/>
                <w:lang w:eastAsia="ru-RU"/>
              </w:rPr>
              <w:t>2. От уплаты государственной пошлины при совершении нотариальных действий освобождаются:</w:t>
            </w:r>
          </w:p>
          <w:p w:rsidR="00A333FE" w:rsidRPr="0039557E" w:rsidRDefault="00A333FE" w:rsidP="00A333FE">
            <w:pPr>
              <w:ind w:firstLine="709"/>
              <w:jc w:val="both"/>
              <w:rPr>
                <w:rFonts w:ascii="Times New Roman" w:eastAsiaTheme="minorEastAsia" w:hAnsi="Times New Roman" w:cs="Times New Roman"/>
                <w:sz w:val="24"/>
                <w:szCs w:val="24"/>
                <w:lang w:eastAsia="ru-RU"/>
              </w:rPr>
            </w:pPr>
            <w:r w:rsidRPr="0039557E">
              <w:rPr>
                <w:rFonts w:ascii="Times New Roman" w:eastAsiaTheme="minorEastAsia" w:hAnsi="Times New Roman" w:cs="Times New Roman"/>
                <w:sz w:val="24"/>
                <w:szCs w:val="24"/>
                <w:lang w:eastAsia="ru-RU"/>
              </w:rPr>
              <w:t>…</w:t>
            </w:r>
          </w:p>
          <w:p w:rsidR="00A333FE" w:rsidRPr="0039557E" w:rsidRDefault="00A333FE" w:rsidP="00A333FE">
            <w:pPr>
              <w:ind w:firstLine="709"/>
              <w:jc w:val="both"/>
              <w:rPr>
                <w:rFonts w:ascii="Times New Roman" w:eastAsiaTheme="minorEastAsia" w:hAnsi="Times New Roman" w:cs="Times New Roman"/>
                <w:sz w:val="24"/>
                <w:szCs w:val="24"/>
                <w:lang w:eastAsia="ru-RU"/>
              </w:rPr>
            </w:pPr>
            <w:r w:rsidRPr="0039557E">
              <w:rPr>
                <w:rFonts w:ascii="Times New Roman" w:eastAsiaTheme="minorEastAsia" w:hAnsi="Times New Roman" w:cs="Times New Roman"/>
                <w:sz w:val="24"/>
                <w:szCs w:val="24"/>
                <w:lang w:eastAsia="ru-RU"/>
              </w:rPr>
              <w:t xml:space="preserve">7) физические лица, страдающие </w:t>
            </w:r>
            <w:r w:rsidRPr="0039557E">
              <w:rPr>
                <w:rFonts w:ascii="Times New Roman" w:eastAsiaTheme="minorEastAsia" w:hAnsi="Times New Roman" w:cs="Times New Roman"/>
                <w:b/>
                <w:sz w:val="24"/>
                <w:szCs w:val="24"/>
                <w:lang w:eastAsia="ru-RU"/>
              </w:rPr>
              <w:t>хронической душевной болезнью</w:t>
            </w:r>
            <w:r w:rsidRPr="0039557E">
              <w:rPr>
                <w:rFonts w:ascii="Times New Roman" w:eastAsiaTheme="minorEastAsia" w:hAnsi="Times New Roman" w:cs="Times New Roman"/>
                <w:sz w:val="24"/>
                <w:szCs w:val="24"/>
                <w:lang w:eastAsia="ru-RU"/>
              </w:rPr>
              <w:t>, над которыми учреждена опека в установленном законодательством Республики Казахстан порядке, - за получение свидетельств о наследовании ими имущества;</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b/>
                <w:sz w:val="24"/>
                <w:szCs w:val="24"/>
              </w:rPr>
            </w:pPr>
          </w:p>
          <w:p w:rsidR="00A333FE" w:rsidRPr="0039557E" w:rsidRDefault="00A333FE" w:rsidP="00A333FE">
            <w:pPr>
              <w:ind w:firstLine="720"/>
              <w:jc w:val="both"/>
              <w:rPr>
                <w:rFonts w:ascii="Times New Roman" w:hAnsi="Times New Roman" w:cs="Times New Roman"/>
                <w:sz w:val="24"/>
                <w:szCs w:val="24"/>
              </w:rPr>
            </w:pPr>
            <w:r w:rsidRPr="0039557E">
              <w:rPr>
                <w:rFonts w:ascii="Times New Roman" w:hAnsi="Times New Roman" w:cs="Times New Roman"/>
                <w:b/>
                <w:sz w:val="24"/>
                <w:szCs w:val="24"/>
              </w:rPr>
              <w:t>в подпункте 7) пункта 2</w:t>
            </w:r>
            <w:r w:rsidRPr="0039557E">
              <w:rPr>
                <w:rFonts w:ascii="Times New Roman" w:hAnsi="Times New Roman" w:cs="Times New Roman"/>
                <w:sz w:val="24"/>
                <w:szCs w:val="24"/>
              </w:rPr>
              <w:t xml:space="preserve"> </w:t>
            </w:r>
            <w:r w:rsidRPr="0039557E">
              <w:rPr>
                <w:rFonts w:ascii="Times New Roman" w:hAnsi="Times New Roman" w:cs="Times New Roman"/>
                <w:b/>
                <w:sz w:val="24"/>
                <w:szCs w:val="24"/>
              </w:rPr>
              <w:t xml:space="preserve">статьи 654 </w:t>
            </w: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w:t>
            </w:r>
            <w:r w:rsidRPr="0039557E">
              <w:rPr>
                <w:rFonts w:ascii="Times New Roman" w:eastAsiaTheme="minorEastAsia" w:hAnsi="Times New Roman" w:cs="Times New Roman"/>
                <w:b/>
                <w:sz w:val="24"/>
                <w:szCs w:val="24"/>
                <w:lang w:eastAsia="ru-RU"/>
              </w:rPr>
              <w:t>хронической душевной болезнью</w:t>
            </w:r>
            <w:r w:rsidRPr="0039557E">
              <w:rPr>
                <w:rFonts w:ascii="Times New Roman" w:hAnsi="Times New Roman" w:cs="Times New Roman"/>
                <w:b/>
                <w:sz w:val="24"/>
                <w:szCs w:val="24"/>
              </w:rPr>
              <w:t>»</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«психическим заболеванием или слабоумием»;</w:t>
            </w:r>
          </w:p>
          <w:p w:rsidR="00A333FE" w:rsidRPr="0039557E" w:rsidRDefault="00A333FE" w:rsidP="00A333FE">
            <w:pPr>
              <w:ind w:firstLine="720"/>
              <w:jc w:val="both"/>
              <w:rPr>
                <w:rFonts w:ascii="Times New Roman" w:hAnsi="Times New Roman" w:cs="Times New Roman"/>
                <w:b/>
                <w:color w:val="000000" w:themeColor="text1"/>
                <w:sz w:val="24"/>
                <w:szCs w:val="24"/>
              </w:rPr>
            </w:pPr>
          </w:p>
        </w:tc>
        <w:tc>
          <w:tcPr>
            <w:tcW w:w="3826" w:type="dxa"/>
          </w:tcPr>
          <w:p w:rsidR="00A333FE" w:rsidRPr="0039557E" w:rsidRDefault="00A333FE" w:rsidP="00A333FE">
            <w:pPr>
              <w:ind w:firstLine="720"/>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 xml:space="preserve">Отдел законодательства </w:t>
            </w: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 пунктом 1 статьи 26 Гражданского кодекса Республики Казахстан (Общая часть);</w:t>
            </w: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39557E"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eastAsia="Times New Roman" w:hAnsi="Times New Roman" w:cs="Times New Roman"/>
                <w:sz w:val="24"/>
                <w:szCs w:val="24"/>
                <w:lang w:eastAsia="ru-RU"/>
              </w:rPr>
              <w:t xml:space="preserve">подпункт 8) </w:t>
            </w:r>
            <w:r w:rsidRPr="0039557E">
              <w:rPr>
                <w:rFonts w:ascii="Times New Roman" w:eastAsia="Times New Roman" w:hAnsi="Times New Roman" w:cs="Times New Roman"/>
                <w:sz w:val="24"/>
                <w:szCs w:val="24"/>
                <w:lang w:val="kk-KZ" w:eastAsia="ru-RU"/>
              </w:rPr>
              <w:t xml:space="preserve">статьи </w:t>
            </w:r>
            <w:r w:rsidRPr="0039557E">
              <w:rPr>
                <w:rFonts w:ascii="Times New Roman" w:eastAsia="Times New Roman" w:hAnsi="Times New Roman" w:cs="Times New Roman"/>
                <w:sz w:val="24"/>
                <w:szCs w:val="24"/>
                <w:lang w:eastAsia="ru-RU"/>
              </w:rPr>
              <w:t>655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b/>
                <w:bCs/>
                <w:sz w:val="24"/>
                <w:szCs w:val="24"/>
                <w:lang w:eastAsia="ru-RU"/>
              </w:rPr>
              <w:t xml:space="preserve">Статья 655. Освобождение от уплаты государственной пошлины </w:t>
            </w:r>
            <w:r w:rsidRPr="0039557E">
              <w:rPr>
                <w:rFonts w:ascii="Times New Roman" w:eastAsiaTheme="minorEastAsia" w:hAnsi="Times New Roman" w:cs="Times New Roman"/>
                <w:b/>
                <w:bCs/>
                <w:sz w:val="24"/>
                <w:szCs w:val="24"/>
                <w:lang w:eastAsia="ru-RU"/>
              </w:rPr>
              <w:t xml:space="preserve">в Конституционном Суде Республики Казахстан и </w:t>
            </w:r>
            <w:r w:rsidRPr="0039557E">
              <w:rPr>
                <w:rFonts w:ascii="Times New Roman" w:eastAsia="Times New Roman" w:hAnsi="Times New Roman" w:cs="Times New Roman"/>
                <w:b/>
                <w:bCs/>
                <w:sz w:val="24"/>
                <w:szCs w:val="24"/>
                <w:lang w:eastAsia="ru-RU"/>
              </w:rPr>
              <w:t>в судах</w:t>
            </w:r>
          </w:p>
          <w:p w:rsidR="00A333FE" w:rsidRPr="0039557E" w:rsidRDefault="00A333FE" w:rsidP="00A333FE">
            <w:pPr>
              <w:ind w:firstLine="709"/>
              <w:contextualSpacing/>
              <w:jc w:val="both"/>
              <w:rPr>
                <w:rFonts w:ascii="Times New Roman" w:eastAsiaTheme="minorEastAsia" w:hAnsi="Times New Roman" w:cs="Times New Roman"/>
                <w:b/>
                <w:bCs/>
                <w:sz w:val="24"/>
                <w:szCs w:val="24"/>
                <w:lang w:eastAsia="ru-RU"/>
              </w:rPr>
            </w:pP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От уплаты государственной пошлины в судах освобождаются: </w:t>
            </w:r>
          </w:p>
          <w:p w:rsidR="00A333FE" w:rsidRPr="0039557E" w:rsidRDefault="00A333FE" w:rsidP="00A333FE">
            <w:pPr>
              <w:ind w:firstLine="709"/>
              <w:jc w:val="both"/>
              <w:rPr>
                <w:rFonts w:ascii="Times New Roman" w:eastAsiaTheme="minorEastAsia" w:hAnsi="Times New Roman" w:cs="Times New Roman"/>
                <w:sz w:val="24"/>
                <w:szCs w:val="24"/>
                <w:lang w:eastAsia="ru-RU"/>
              </w:rPr>
            </w:pPr>
            <w:bookmarkStart w:id="18" w:name="z617"/>
            <w:bookmarkEnd w:id="18"/>
            <w:r w:rsidRPr="0039557E">
              <w:rPr>
                <w:rFonts w:ascii="Times New Roman" w:eastAsiaTheme="minorEastAsia" w:hAnsi="Times New Roman" w:cs="Times New Roman"/>
                <w:sz w:val="24"/>
                <w:szCs w:val="24"/>
                <w:lang w:eastAsia="ru-RU"/>
              </w:rPr>
              <w:t>…</w:t>
            </w:r>
          </w:p>
          <w:p w:rsidR="00A333FE" w:rsidRPr="0039557E" w:rsidRDefault="00A333FE" w:rsidP="0006268B">
            <w:pPr>
              <w:ind w:firstLine="709"/>
              <w:jc w:val="both"/>
              <w:rPr>
                <w:rFonts w:ascii="Times New Roman" w:eastAsiaTheme="minorEastAsia" w:hAnsi="Times New Roman" w:cs="Times New Roman"/>
                <w:sz w:val="24"/>
                <w:szCs w:val="24"/>
                <w:lang w:eastAsia="ru-RU"/>
              </w:rPr>
            </w:pPr>
            <w:r w:rsidRPr="0039557E">
              <w:rPr>
                <w:rFonts w:ascii="Times New Roman" w:eastAsiaTheme="minorEastAsia" w:hAnsi="Times New Roman" w:cs="Times New Roman"/>
                <w:sz w:val="24"/>
                <w:szCs w:val="24"/>
                <w:lang w:eastAsia="ru-RU"/>
              </w:rPr>
              <w:t xml:space="preserve">8) истцы - по искам о взыскании в доход государства средств в счет возмещения ущерба, причиненного государству нарушением </w:t>
            </w:r>
            <w:r w:rsidRPr="0039557E">
              <w:rPr>
                <w:rFonts w:ascii="Times New Roman" w:eastAsiaTheme="minorEastAsia" w:hAnsi="Times New Roman" w:cs="Times New Roman"/>
                <w:b/>
                <w:sz w:val="24"/>
                <w:szCs w:val="24"/>
                <w:lang w:eastAsia="ru-RU"/>
              </w:rPr>
              <w:t xml:space="preserve">природоохранного </w:t>
            </w:r>
            <w:r w:rsidRPr="0039557E">
              <w:rPr>
                <w:rFonts w:ascii="Times New Roman" w:eastAsiaTheme="minorEastAsia" w:hAnsi="Times New Roman" w:cs="Times New Roman"/>
                <w:sz w:val="24"/>
                <w:szCs w:val="24"/>
                <w:lang w:eastAsia="ru-RU"/>
              </w:rPr>
              <w:t>законодательства Республики Казахстан;</w:t>
            </w:r>
          </w:p>
        </w:tc>
        <w:tc>
          <w:tcPr>
            <w:tcW w:w="4111" w:type="dxa"/>
          </w:tcPr>
          <w:p w:rsidR="00A333FE" w:rsidRPr="0039557E" w:rsidRDefault="00A333FE" w:rsidP="00A333FE">
            <w:pPr>
              <w:ind w:firstLine="720"/>
              <w:jc w:val="both"/>
              <w:rPr>
                <w:rFonts w:ascii="Times New Roman" w:eastAsia="Times New Roman" w:hAnsi="Times New Roman" w:cs="Times New Roman"/>
                <w:b/>
                <w:sz w:val="24"/>
                <w:szCs w:val="24"/>
                <w:lang w:eastAsia="ru-RU"/>
              </w:rPr>
            </w:pPr>
          </w:p>
          <w:p w:rsidR="00A333FE" w:rsidRPr="0039557E" w:rsidRDefault="00A333FE" w:rsidP="00A333FE">
            <w:pPr>
              <w:ind w:firstLine="720"/>
              <w:jc w:val="both"/>
              <w:rPr>
                <w:rFonts w:ascii="Times New Roman" w:eastAsia="Times New Roman" w:hAnsi="Times New Roman" w:cs="Times New Roman"/>
                <w:b/>
                <w:sz w:val="24"/>
                <w:szCs w:val="24"/>
                <w:lang w:eastAsia="ru-RU"/>
              </w:rPr>
            </w:pPr>
          </w:p>
          <w:p w:rsidR="00A333FE" w:rsidRPr="0039557E" w:rsidRDefault="00A333FE" w:rsidP="00A333FE">
            <w:pPr>
              <w:ind w:firstLine="720"/>
              <w:jc w:val="both"/>
              <w:rPr>
                <w:rFonts w:ascii="Times New Roman" w:eastAsia="Times New Roman" w:hAnsi="Times New Roman" w:cs="Times New Roman"/>
                <w:b/>
                <w:sz w:val="24"/>
                <w:szCs w:val="24"/>
                <w:lang w:eastAsia="ru-RU"/>
              </w:rPr>
            </w:pPr>
          </w:p>
          <w:p w:rsidR="00A333FE" w:rsidRPr="0039557E" w:rsidRDefault="00A333FE" w:rsidP="00A333FE">
            <w:pPr>
              <w:ind w:firstLine="720"/>
              <w:jc w:val="both"/>
              <w:rPr>
                <w:rFonts w:ascii="Times New Roman" w:eastAsia="Times New Roman" w:hAnsi="Times New Roman" w:cs="Times New Roman"/>
                <w:b/>
                <w:sz w:val="24"/>
                <w:szCs w:val="24"/>
                <w:lang w:eastAsia="ru-RU"/>
              </w:rPr>
            </w:pPr>
          </w:p>
          <w:p w:rsidR="00A333FE" w:rsidRPr="0039557E" w:rsidRDefault="00A333FE" w:rsidP="00A333FE">
            <w:pPr>
              <w:ind w:firstLine="720"/>
              <w:jc w:val="both"/>
              <w:rPr>
                <w:rFonts w:ascii="Times New Roman" w:eastAsia="Times New Roman" w:hAnsi="Times New Roman" w:cs="Times New Roman"/>
                <w:b/>
                <w:sz w:val="24"/>
                <w:szCs w:val="24"/>
                <w:lang w:eastAsia="ru-RU"/>
              </w:rPr>
            </w:pPr>
          </w:p>
          <w:p w:rsidR="00A333FE" w:rsidRPr="0039557E" w:rsidRDefault="00A333FE" w:rsidP="00A333FE">
            <w:pPr>
              <w:ind w:firstLine="720"/>
              <w:jc w:val="both"/>
              <w:rPr>
                <w:rFonts w:ascii="Times New Roman" w:eastAsia="Times New Roman" w:hAnsi="Times New Roman" w:cs="Times New Roman"/>
                <w:b/>
                <w:sz w:val="24"/>
                <w:szCs w:val="24"/>
                <w:lang w:eastAsia="ru-RU"/>
              </w:rPr>
            </w:pPr>
          </w:p>
          <w:p w:rsidR="00A333FE" w:rsidRPr="0039557E" w:rsidRDefault="00A333FE" w:rsidP="00A333FE">
            <w:pPr>
              <w:ind w:firstLine="720"/>
              <w:jc w:val="both"/>
              <w:rPr>
                <w:rFonts w:ascii="Times New Roman" w:eastAsia="Times New Roman" w:hAnsi="Times New Roman" w:cs="Times New Roman"/>
                <w:b/>
                <w:sz w:val="24"/>
                <w:szCs w:val="24"/>
                <w:lang w:eastAsia="ru-RU"/>
              </w:rPr>
            </w:pPr>
          </w:p>
          <w:p w:rsidR="00A333FE" w:rsidRPr="0039557E" w:rsidRDefault="00A333FE" w:rsidP="00A333FE">
            <w:pPr>
              <w:jc w:val="both"/>
              <w:rPr>
                <w:rFonts w:ascii="Times New Roman" w:eastAsia="Times New Roman" w:hAnsi="Times New Roman" w:cs="Times New Roman"/>
                <w:b/>
                <w:sz w:val="24"/>
                <w:szCs w:val="24"/>
                <w:lang w:eastAsia="ru-RU"/>
              </w:rPr>
            </w:pPr>
          </w:p>
          <w:p w:rsidR="00A333FE" w:rsidRPr="0039557E" w:rsidRDefault="00A333FE" w:rsidP="00A333FE">
            <w:pPr>
              <w:jc w:val="both"/>
              <w:rPr>
                <w:rFonts w:ascii="Times New Roman" w:eastAsia="Times New Roman" w:hAnsi="Times New Roman" w:cs="Times New Roman"/>
                <w:b/>
                <w:sz w:val="24"/>
                <w:szCs w:val="24"/>
                <w:lang w:eastAsia="ru-RU"/>
              </w:rPr>
            </w:pPr>
          </w:p>
          <w:p w:rsidR="00A333FE" w:rsidRPr="0039557E" w:rsidRDefault="00A333FE" w:rsidP="00A333FE">
            <w:pPr>
              <w:ind w:firstLine="720"/>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b/>
                <w:sz w:val="24"/>
                <w:szCs w:val="24"/>
                <w:lang w:eastAsia="ru-RU"/>
              </w:rPr>
              <w:t>в подпункте 8)</w:t>
            </w:r>
            <w:r w:rsidRPr="0039557E">
              <w:rPr>
                <w:rFonts w:ascii="Times New Roman" w:eastAsia="Times New Roman" w:hAnsi="Times New Roman" w:cs="Times New Roman"/>
                <w:sz w:val="24"/>
                <w:szCs w:val="24"/>
                <w:lang w:eastAsia="ru-RU"/>
              </w:rPr>
              <w:t xml:space="preserve"> </w:t>
            </w:r>
            <w:r w:rsidRPr="0039557E">
              <w:rPr>
                <w:rFonts w:ascii="Times New Roman" w:eastAsia="Times New Roman" w:hAnsi="Times New Roman" w:cs="Times New Roman"/>
                <w:b/>
                <w:sz w:val="24"/>
                <w:szCs w:val="24"/>
                <w:lang w:val="kk-KZ" w:eastAsia="ru-RU"/>
              </w:rPr>
              <w:t xml:space="preserve">статьи </w:t>
            </w:r>
            <w:r w:rsidRPr="0039557E">
              <w:rPr>
                <w:rFonts w:ascii="Times New Roman" w:eastAsia="Times New Roman" w:hAnsi="Times New Roman" w:cs="Times New Roman"/>
                <w:b/>
                <w:sz w:val="24"/>
                <w:szCs w:val="24"/>
                <w:lang w:eastAsia="ru-RU"/>
              </w:rPr>
              <w:t xml:space="preserve">655 поекта </w:t>
            </w:r>
            <w:r w:rsidRPr="0039557E">
              <w:rPr>
                <w:rFonts w:ascii="Times New Roman" w:eastAsia="Times New Roman" w:hAnsi="Times New Roman" w:cs="Times New Roman"/>
                <w:sz w:val="24"/>
                <w:szCs w:val="24"/>
                <w:lang w:eastAsia="ru-RU"/>
              </w:rPr>
              <w:t xml:space="preserve">слова </w:t>
            </w:r>
            <w:r w:rsidRPr="0039557E">
              <w:rPr>
                <w:rFonts w:ascii="Times New Roman" w:eastAsia="Times New Roman" w:hAnsi="Times New Roman" w:cs="Times New Roman"/>
                <w:b/>
                <w:sz w:val="24"/>
                <w:szCs w:val="24"/>
                <w:lang w:eastAsia="ru-RU"/>
              </w:rPr>
              <w:t>«природоохранного»</w:t>
            </w:r>
            <w:r w:rsidRPr="0039557E">
              <w:rPr>
                <w:rFonts w:ascii="Times New Roman" w:eastAsia="Times New Roman" w:hAnsi="Times New Roman" w:cs="Times New Roman"/>
                <w:sz w:val="24"/>
                <w:szCs w:val="24"/>
                <w:lang w:eastAsia="ru-RU"/>
              </w:rPr>
              <w:t xml:space="preserve"> заменить словами </w:t>
            </w:r>
            <w:r w:rsidRPr="0039557E">
              <w:rPr>
                <w:rFonts w:ascii="Times New Roman" w:eastAsia="Times New Roman" w:hAnsi="Times New Roman" w:cs="Times New Roman"/>
                <w:b/>
                <w:sz w:val="24"/>
                <w:szCs w:val="24"/>
                <w:lang w:eastAsia="ru-RU"/>
              </w:rPr>
              <w:t>«экологического»;</w:t>
            </w:r>
          </w:p>
          <w:p w:rsidR="00A333FE" w:rsidRPr="0039557E" w:rsidRDefault="00A333FE" w:rsidP="00A333FE">
            <w:pPr>
              <w:ind w:firstLine="720"/>
              <w:jc w:val="both"/>
              <w:rPr>
                <w:rFonts w:ascii="Times New Roman" w:hAnsi="Times New Roman" w:cs="Times New Roman"/>
                <w:b/>
                <w:color w:val="000000" w:themeColor="text1"/>
                <w:sz w:val="24"/>
                <w:szCs w:val="24"/>
              </w:rPr>
            </w:pPr>
          </w:p>
        </w:tc>
        <w:tc>
          <w:tcPr>
            <w:tcW w:w="3826" w:type="dxa"/>
          </w:tcPr>
          <w:p w:rsidR="00A333FE" w:rsidRPr="0039557E" w:rsidRDefault="00A333FE" w:rsidP="00A333FE">
            <w:pPr>
              <w:ind w:firstLine="720"/>
              <w:jc w:val="both"/>
              <w:rPr>
                <w:rFonts w:ascii="Times New Roman" w:hAnsi="Times New Roman" w:cs="Times New Roman"/>
                <w:b/>
                <w:sz w:val="24"/>
                <w:szCs w:val="24"/>
              </w:rPr>
            </w:pPr>
            <w:r w:rsidRPr="0039557E">
              <w:rPr>
                <w:rFonts w:ascii="Times New Roman" w:hAnsi="Times New Roman" w:cs="Times New Roman"/>
                <w:b/>
                <w:sz w:val="24"/>
                <w:szCs w:val="24"/>
              </w:rPr>
              <w:t xml:space="preserve">Отдел законодательства </w:t>
            </w: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sz w:val="24"/>
                <w:szCs w:val="24"/>
              </w:rPr>
            </w:pPr>
            <w:r w:rsidRPr="0039557E">
              <w:rPr>
                <w:rFonts w:ascii="Times New Roman" w:hAnsi="Times New Roman" w:cs="Times New Roman"/>
                <w:sz w:val="24"/>
                <w:szCs w:val="24"/>
              </w:rPr>
              <w:t>в целях корреспондирования со статьей 2 Экологического кодекса Республики Казахстан;</w:t>
            </w: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eastAsia="ru-RU"/>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333FE" w:rsidRPr="00A02486" w:rsidTr="00D77066">
        <w:tc>
          <w:tcPr>
            <w:tcW w:w="709" w:type="dxa"/>
          </w:tcPr>
          <w:p w:rsidR="00A333FE" w:rsidRPr="0039557E" w:rsidRDefault="00A333FE" w:rsidP="00A333FE">
            <w:pPr>
              <w:pStyle w:val="a6"/>
              <w:widowControl w:val="0"/>
              <w:numPr>
                <w:ilvl w:val="0"/>
                <w:numId w:val="24"/>
              </w:numPr>
              <w:ind w:left="33" w:firstLine="0"/>
              <w:jc w:val="center"/>
              <w:rPr>
                <w:rFonts w:ascii="Times New Roman" w:eastAsia="Times New Roman" w:hAnsi="Times New Roman" w:cs="Times New Roman"/>
                <w:b/>
                <w:sz w:val="24"/>
                <w:szCs w:val="24"/>
                <w:lang w:eastAsia="ru-RU"/>
              </w:rPr>
            </w:pPr>
          </w:p>
        </w:tc>
        <w:tc>
          <w:tcPr>
            <w:tcW w:w="1418" w:type="dxa"/>
          </w:tcPr>
          <w:p w:rsidR="00A333FE" w:rsidRPr="0039557E" w:rsidRDefault="00A333FE" w:rsidP="00A333FE">
            <w:pPr>
              <w:jc w:val="center"/>
              <w:rPr>
                <w:rFonts w:ascii="Times New Roman" w:hAnsi="Times New Roman" w:cs="Times New Roman"/>
                <w:bCs/>
                <w:sz w:val="24"/>
                <w:szCs w:val="24"/>
              </w:rPr>
            </w:pPr>
            <w:r w:rsidRPr="0039557E">
              <w:rPr>
                <w:rFonts w:ascii="Times New Roman" w:hAnsi="Times New Roman" w:cs="Times New Roman"/>
                <w:bCs/>
                <w:sz w:val="24"/>
                <w:szCs w:val="24"/>
              </w:rPr>
              <w:t>подпункт 1) статьи 657 проекта</w:t>
            </w:r>
          </w:p>
        </w:tc>
        <w:tc>
          <w:tcPr>
            <w:tcW w:w="3828" w:type="dxa"/>
          </w:tcPr>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r w:rsidRPr="0039557E">
              <w:rPr>
                <w:rFonts w:ascii="Times New Roman" w:eastAsia="Times New Roman" w:hAnsi="Times New Roman" w:cs="Times New Roman"/>
                <w:b/>
                <w:bCs/>
                <w:sz w:val="24"/>
                <w:szCs w:val="24"/>
                <w:lang w:eastAsia="ru-RU"/>
              </w:rPr>
              <w:t>Статья 657. Освобождение от уплаты государственной пошлины при согласовании приглашений принимающих лиц по выдаче виз Республики Казахстан, а также при выдаче, восстановлении или продлении виз Республики Казахстан</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От уплаты государственной пошлины освобождаются:</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1) при согласовании приглашений принимающих лиц по выдаче виз Республики Казахстан:</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физические и юридические лица государств, заключивших с Республикой Казахстан международный договор о взаимном отказе от взимания консульских сборов;</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принимающие лица, ходатайствующие о согласовании приглашений по выдаче виз Республики Казахстан:</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членам иностранных официальных делегаций и сопровождающим их лицам, направляющимся в Республику Казахстан;</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 xml:space="preserve">иностранцам, направляющимся в Республику Казахстан по приглашениям </w:t>
            </w:r>
            <w:r w:rsidRPr="0039557E">
              <w:rPr>
                <w:rFonts w:ascii="Times New Roman" w:eastAsia="Times New Roman" w:hAnsi="Times New Roman" w:cs="Times New Roman"/>
                <w:sz w:val="24"/>
                <w:szCs w:val="24"/>
                <w:lang w:eastAsia="ru-RU"/>
              </w:rPr>
              <w:lastRenderedPageBreak/>
              <w:t xml:space="preserve">Администрации Президента Республики Казахстан, Правительства Республики Казахстан, Парламента Республики Казахстан, Конституционного Суда Республики Казахстан, Верховного Суда Республики Казахстан, Центральной избирательной комиссии Республики Казахстан, </w:t>
            </w:r>
            <w:r w:rsidRPr="0039557E">
              <w:rPr>
                <w:rFonts w:ascii="Times New Roman" w:eastAsia="Times New Roman" w:hAnsi="Times New Roman" w:cs="Times New Roman"/>
                <w:b/>
                <w:sz w:val="24"/>
                <w:szCs w:val="24"/>
                <w:lang w:eastAsia="ru-RU"/>
              </w:rPr>
              <w:t>Канцелярии Премьер-Министра Республики Казахстан</w:t>
            </w:r>
            <w:r w:rsidRPr="0039557E">
              <w:rPr>
                <w:rFonts w:ascii="Times New Roman" w:eastAsia="Times New Roman" w:hAnsi="Times New Roman" w:cs="Times New Roman"/>
                <w:sz w:val="24"/>
                <w:szCs w:val="24"/>
                <w:lang w:eastAsia="ru-RU"/>
              </w:rPr>
              <w:t>, государственных органов, акиматов областей, городов республиканского значения и столицы;</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иностранным инвесторам;</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этническим казахам;</w:t>
            </w:r>
          </w:p>
          <w:p w:rsidR="00A333FE" w:rsidRPr="0039557E" w:rsidRDefault="00A333FE" w:rsidP="00A333FE">
            <w:pPr>
              <w:ind w:firstLine="709"/>
              <w:contextualSpacing/>
              <w:jc w:val="both"/>
              <w:rPr>
                <w:rFonts w:ascii="Times New Roman" w:eastAsia="Times New Roman" w:hAnsi="Times New Roman" w:cs="Times New Roman"/>
                <w:sz w:val="24"/>
                <w:szCs w:val="24"/>
                <w:lang w:eastAsia="ru-RU"/>
              </w:rPr>
            </w:pPr>
            <w:r w:rsidRPr="0039557E">
              <w:rPr>
                <w:rFonts w:ascii="Times New Roman" w:eastAsia="Times New Roman" w:hAnsi="Times New Roman" w:cs="Times New Roman"/>
                <w:sz w:val="24"/>
                <w:szCs w:val="24"/>
                <w:lang w:eastAsia="ru-RU"/>
              </w:rPr>
              <w:t>детям до 16 лет на основе принципа взаимности;</w:t>
            </w:r>
          </w:p>
          <w:p w:rsidR="00A333FE" w:rsidRPr="0039557E" w:rsidRDefault="00A333FE" w:rsidP="00A333FE">
            <w:pPr>
              <w:ind w:firstLine="709"/>
              <w:contextualSpacing/>
              <w:jc w:val="both"/>
              <w:rPr>
                <w:rFonts w:ascii="Times New Roman" w:eastAsia="Times New Roman" w:hAnsi="Times New Roman" w:cs="Times New Roman"/>
                <w:b/>
                <w:bCs/>
                <w:sz w:val="24"/>
                <w:szCs w:val="24"/>
                <w:lang w:eastAsia="ru-RU"/>
              </w:rPr>
            </w:pPr>
          </w:p>
        </w:tc>
        <w:tc>
          <w:tcPr>
            <w:tcW w:w="4111" w:type="dxa"/>
          </w:tcPr>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jc w:val="both"/>
              <w:rPr>
                <w:rFonts w:ascii="Times New Roman" w:hAnsi="Times New Roman" w:cs="Times New Roman"/>
                <w:b/>
                <w:i/>
                <w:sz w:val="24"/>
                <w:szCs w:val="24"/>
              </w:rPr>
            </w:pPr>
          </w:p>
          <w:p w:rsidR="00A333FE" w:rsidRPr="0039557E" w:rsidRDefault="00A333FE" w:rsidP="00A333FE">
            <w:pPr>
              <w:ind w:firstLine="606"/>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в абзаце пятом подпункта 1)</w:t>
            </w:r>
            <w:r w:rsidRPr="0039557E">
              <w:rPr>
                <w:rFonts w:ascii="Times New Roman" w:hAnsi="Times New Roman" w:cs="Times New Roman"/>
                <w:sz w:val="24"/>
                <w:szCs w:val="24"/>
              </w:rPr>
              <w:t xml:space="preserve"> </w:t>
            </w:r>
            <w:r w:rsidRPr="0039557E">
              <w:rPr>
                <w:rFonts w:ascii="Times New Roman" w:hAnsi="Times New Roman" w:cs="Times New Roman"/>
                <w:b/>
                <w:sz w:val="24"/>
                <w:szCs w:val="24"/>
              </w:rPr>
              <w:t>статьи 657</w:t>
            </w:r>
            <w:r w:rsidRPr="0039557E">
              <w:rPr>
                <w:rFonts w:ascii="Times New Roman" w:hAnsi="Times New Roman" w:cs="Times New Roman"/>
                <w:b/>
                <w:i/>
                <w:sz w:val="24"/>
                <w:szCs w:val="24"/>
              </w:rPr>
              <w:t xml:space="preserve"> </w:t>
            </w:r>
            <w:r w:rsidRPr="0039557E">
              <w:rPr>
                <w:rFonts w:ascii="Times New Roman" w:hAnsi="Times New Roman" w:cs="Times New Roman"/>
                <w:sz w:val="24"/>
                <w:szCs w:val="24"/>
              </w:rPr>
              <w:t xml:space="preserve">слова </w:t>
            </w:r>
            <w:r w:rsidRPr="0039557E">
              <w:rPr>
                <w:rFonts w:ascii="Times New Roman" w:hAnsi="Times New Roman" w:cs="Times New Roman"/>
                <w:b/>
                <w:sz w:val="24"/>
                <w:szCs w:val="24"/>
              </w:rPr>
              <w:t>«Канцелярии Премьер-Министра Республики Казахстан»</w:t>
            </w:r>
            <w:r w:rsidRPr="0039557E">
              <w:rPr>
                <w:rFonts w:ascii="Times New Roman" w:hAnsi="Times New Roman" w:cs="Times New Roman"/>
                <w:sz w:val="24"/>
                <w:szCs w:val="24"/>
              </w:rPr>
              <w:t xml:space="preserve"> заменить словами </w:t>
            </w:r>
            <w:r w:rsidRPr="0039557E">
              <w:rPr>
                <w:rFonts w:ascii="Times New Roman" w:hAnsi="Times New Roman" w:cs="Times New Roman"/>
                <w:b/>
                <w:sz w:val="24"/>
                <w:szCs w:val="24"/>
              </w:rPr>
              <w:t>«Аппарата Правительства Республики Казахстан»;</w:t>
            </w:r>
          </w:p>
          <w:p w:rsidR="00A333FE" w:rsidRPr="0039557E" w:rsidRDefault="00A333FE" w:rsidP="00A333FE">
            <w:pPr>
              <w:jc w:val="both"/>
              <w:rPr>
                <w:rFonts w:ascii="Times New Roman" w:hAnsi="Times New Roman" w:cs="Times New Roman"/>
                <w:b/>
                <w:sz w:val="24"/>
                <w:szCs w:val="24"/>
              </w:rPr>
            </w:pPr>
          </w:p>
          <w:p w:rsidR="00A333FE" w:rsidRPr="0039557E" w:rsidRDefault="00A333FE" w:rsidP="00A333FE">
            <w:pPr>
              <w:jc w:val="both"/>
              <w:rPr>
                <w:rFonts w:ascii="Times New Roman" w:hAnsi="Times New Roman" w:cs="Times New Roman"/>
                <w:sz w:val="24"/>
                <w:szCs w:val="24"/>
              </w:rPr>
            </w:pPr>
          </w:p>
          <w:p w:rsidR="00A333FE" w:rsidRPr="0039557E" w:rsidRDefault="00A333FE" w:rsidP="00A333FE">
            <w:pPr>
              <w:ind w:firstLine="720"/>
              <w:jc w:val="both"/>
              <w:rPr>
                <w:rFonts w:ascii="Times New Roman" w:hAnsi="Times New Roman" w:cs="Times New Roman"/>
                <w:bCs/>
                <w:i/>
                <w:iCs/>
                <w:color w:val="000000" w:themeColor="text1"/>
                <w:sz w:val="24"/>
                <w:szCs w:val="24"/>
              </w:rPr>
            </w:pPr>
            <w:r w:rsidRPr="0039557E">
              <w:rPr>
                <w:rFonts w:ascii="Times New Roman" w:hAnsi="Times New Roman" w:cs="Times New Roman"/>
                <w:bCs/>
                <w:i/>
                <w:iCs/>
                <w:color w:val="000000" w:themeColor="text1"/>
                <w:sz w:val="24"/>
                <w:szCs w:val="24"/>
              </w:rPr>
              <w:t>Аналогичные замечания учесть по всему тексту проекта Кодекса в соответствующем падеже</w:t>
            </w:r>
          </w:p>
          <w:p w:rsidR="00A333FE" w:rsidRPr="0039557E" w:rsidRDefault="00A333FE" w:rsidP="00A333FE">
            <w:pPr>
              <w:shd w:val="clear" w:color="auto" w:fill="FFFFFF"/>
              <w:ind w:firstLine="720"/>
              <w:jc w:val="both"/>
              <w:rPr>
                <w:rFonts w:ascii="Times New Roman" w:hAnsi="Times New Roman" w:cs="Times New Roman"/>
                <w:b/>
                <w:i/>
                <w:color w:val="000000" w:themeColor="text1"/>
                <w:sz w:val="24"/>
                <w:szCs w:val="24"/>
                <w:lang w:val="kk-KZ"/>
              </w:rPr>
            </w:pPr>
          </w:p>
        </w:tc>
        <w:tc>
          <w:tcPr>
            <w:tcW w:w="3826" w:type="dxa"/>
          </w:tcPr>
          <w:p w:rsidR="00A333FE" w:rsidRPr="0039557E" w:rsidRDefault="00A333FE" w:rsidP="00A333FE">
            <w:pPr>
              <w:ind w:firstLine="720"/>
              <w:jc w:val="both"/>
              <w:rPr>
                <w:rFonts w:ascii="Times New Roman" w:hAnsi="Times New Roman" w:cs="Times New Roman"/>
                <w:b/>
                <w:sz w:val="24"/>
                <w:szCs w:val="24"/>
              </w:rPr>
            </w:pPr>
            <w:r w:rsidRPr="0039557E">
              <w:rPr>
                <w:rFonts w:ascii="Times New Roman" w:hAnsi="Times New Roman" w:cs="Times New Roman"/>
                <w:b/>
                <w:sz w:val="24"/>
                <w:szCs w:val="24"/>
              </w:rPr>
              <w:lastRenderedPageBreak/>
              <w:t xml:space="preserve">Отдел законодательства </w:t>
            </w: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p>
          <w:p w:rsidR="00A333FE" w:rsidRPr="0039557E" w:rsidRDefault="00A333FE" w:rsidP="00A333FE">
            <w:pPr>
              <w:shd w:val="clear" w:color="auto" w:fill="FFFFFF"/>
              <w:jc w:val="both"/>
              <w:rPr>
                <w:rFonts w:ascii="Times New Roman" w:hAnsi="Times New Roman" w:cs="Times New Roman"/>
                <w:sz w:val="24"/>
                <w:szCs w:val="24"/>
                <w:lang w:val="kk-KZ"/>
              </w:rPr>
            </w:pPr>
          </w:p>
          <w:p w:rsidR="00A333FE" w:rsidRPr="0039557E" w:rsidRDefault="00A333FE" w:rsidP="00A333FE">
            <w:pPr>
              <w:shd w:val="clear" w:color="auto" w:fill="FFFFFF"/>
              <w:ind w:firstLine="720"/>
              <w:jc w:val="both"/>
              <w:rPr>
                <w:rFonts w:ascii="Times New Roman" w:hAnsi="Times New Roman" w:cs="Times New Roman"/>
                <w:sz w:val="24"/>
                <w:szCs w:val="24"/>
                <w:lang w:val="kk-KZ"/>
              </w:rPr>
            </w:pPr>
            <w:r w:rsidRPr="0039557E">
              <w:rPr>
                <w:rFonts w:ascii="Times New Roman" w:hAnsi="Times New Roman" w:cs="Times New Roman"/>
                <w:sz w:val="24"/>
                <w:szCs w:val="24"/>
                <w:lang w:val="kk-KZ"/>
              </w:rPr>
              <w:lastRenderedPageBreak/>
              <w:t xml:space="preserve">в соответствии с Указом Президента Республики Казахстан от 2 января 2023 года № 79 государственное учреждение </w:t>
            </w:r>
            <w:r w:rsidRPr="0039557E">
              <w:rPr>
                <w:rFonts w:ascii="Times New Roman" w:hAnsi="Times New Roman" w:cs="Times New Roman"/>
                <w:sz w:val="24"/>
                <w:szCs w:val="24"/>
              </w:rPr>
              <w:t>«</w:t>
            </w:r>
            <w:r w:rsidRPr="0039557E">
              <w:rPr>
                <w:rFonts w:ascii="Times New Roman" w:hAnsi="Times New Roman" w:cs="Times New Roman"/>
                <w:sz w:val="24"/>
                <w:szCs w:val="24"/>
                <w:lang w:val="kk-KZ"/>
              </w:rPr>
              <w:t>Канцелярия Премьер-Министра Республики Казахстан» преобразовано в государственное учреждение «Аппарат Правительства Республики Казахстан»;</w:t>
            </w:r>
          </w:p>
          <w:p w:rsidR="00A333FE" w:rsidRPr="0039557E" w:rsidRDefault="00A333FE" w:rsidP="00A333FE">
            <w:pPr>
              <w:ind w:firstLine="709"/>
              <w:jc w:val="both"/>
              <w:rPr>
                <w:rFonts w:ascii="Times New Roman" w:eastAsia="Times New Roman" w:hAnsi="Times New Roman" w:cs="Times New Roman"/>
                <w:color w:val="000000" w:themeColor="text1"/>
                <w:sz w:val="24"/>
                <w:szCs w:val="24"/>
                <w:lang w:val="kk-KZ" w:eastAsia="ru-RU"/>
              </w:rPr>
            </w:pPr>
          </w:p>
        </w:tc>
        <w:tc>
          <w:tcPr>
            <w:tcW w:w="1559" w:type="dxa"/>
          </w:tcPr>
          <w:p w:rsidR="00A333FE" w:rsidRPr="0039557E" w:rsidRDefault="00A333FE" w:rsidP="00A333FE">
            <w:pPr>
              <w:widowControl w:val="0"/>
              <w:shd w:val="clear" w:color="auto" w:fill="FFFFFF" w:themeFill="background1"/>
              <w:jc w:val="both"/>
              <w:rPr>
                <w:rFonts w:ascii="Times New Roman" w:eastAsia="Times New Roman" w:hAnsi="Times New Roman" w:cs="Times New Roman"/>
                <w:b/>
                <w:sz w:val="24"/>
                <w:szCs w:val="24"/>
                <w:lang w:eastAsia="ru-RU"/>
              </w:rPr>
            </w:pPr>
          </w:p>
        </w:tc>
        <w:bookmarkStart w:id="19" w:name="_GoBack"/>
        <w:bookmarkEnd w:id="19"/>
      </w:tr>
    </w:tbl>
    <w:p w:rsidR="00223EBE" w:rsidRPr="00A02486"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A02486"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B5257A" w:rsidRDefault="004A20CF" w:rsidP="008C24BB">
      <w:pPr>
        <w:widowControl w:val="0"/>
        <w:spacing w:after="0" w:line="240" w:lineRule="auto"/>
        <w:ind w:left="1560"/>
        <w:rPr>
          <w:rFonts w:ascii="Times New Roman" w:eastAsia="Times New Roman" w:hAnsi="Times New Roman" w:cs="Times New Roman"/>
          <w:sz w:val="24"/>
          <w:szCs w:val="24"/>
          <w:lang w:eastAsia="ru-RU"/>
        </w:rPr>
      </w:pPr>
    </w:p>
    <w:sectPr w:rsidR="004A20CF" w:rsidRPr="00B5257A" w:rsidSect="00C032D5">
      <w:headerReference w:type="default" r:id="rId1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618" w:rsidRDefault="00E85618" w:rsidP="00C032D5">
      <w:pPr>
        <w:spacing w:after="0" w:line="240" w:lineRule="auto"/>
      </w:pPr>
      <w:r>
        <w:separator/>
      </w:r>
    </w:p>
  </w:endnote>
  <w:endnote w:type="continuationSeparator" w:id="0">
    <w:p w:rsidR="00E85618" w:rsidRDefault="00E85618"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618" w:rsidRDefault="00E85618" w:rsidP="00C032D5">
      <w:pPr>
        <w:spacing w:after="0" w:line="240" w:lineRule="auto"/>
      </w:pPr>
      <w:r>
        <w:separator/>
      </w:r>
    </w:p>
  </w:footnote>
  <w:footnote w:type="continuationSeparator" w:id="0">
    <w:p w:rsidR="00E85618" w:rsidRDefault="00E85618"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F27861" w:rsidRDefault="00F27861">
        <w:pPr>
          <w:pStyle w:val="a8"/>
          <w:jc w:val="center"/>
        </w:pPr>
        <w:r>
          <w:fldChar w:fldCharType="begin"/>
        </w:r>
        <w:r>
          <w:instrText>PAGE   \* MERGEFORMAT</w:instrText>
        </w:r>
        <w:r>
          <w:fldChar w:fldCharType="separate"/>
        </w:r>
        <w:r w:rsidR="0039557E">
          <w:rPr>
            <w:noProof/>
          </w:rPr>
          <w:t>2</w:t>
        </w:r>
        <w:r>
          <w:fldChar w:fldCharType="end"/>
        </w:r>
      </w:p>
    </w:sdtContent>
  </w:sdt>
  <w:p w:rsidR="00F27861" w:rsidRDefault="00F278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1BDB2"/>
    <w:multiLevelType w:val="singleLevel"/>
    <w:tmpl w:val="44D1BDB2"/>
    <w:lvl w:ilvl="0">
      <w:start w:val="1"/>
      <w:numFmt w:val="decimal"/>
      <w:suff w:val="space"/>
      <w:lvlText w:val="%1)"/>
      <w:lvlJc w:val="left"/>
    </w:lvl>
  </w:abstractNum>
  <w:abstractNum w:abstractNumId="16"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7"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2"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2"/>
  </w:num>
  <w:num w:numId="5">
    <w:abstractNumId w:val="16"/>
  </w:num>
  <w:num w:numId="6">
    <w:abstractNumId w:val="6"/>
  </w:num>
  <w:num w:numId="7">
    <w:abstractNumId w:val="12"/>
  </w:num>
  <w:num w:numId="8">
    <w:abstractNumId w:val="4"/>
  </w:num>
  <w:num w:numId="9">
    <w:abstractNumId w:val="10"/>
  </w:num>
  <w:num w:numId="10">
    <w:abstractNumId w:val="23"/>
  </w:num>
  <w:num w:numId="11">
    <w:abstractNumId w:val="18"/>
  </w:num>
  <w:num w:numId="12">
    <w:abstractNumId w:val="8"/>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5"/>
  </w:num>
  <w:num w:numId="17">
    <w:abstractNumId w:val="14"/>
  </w:num>
  <w:num w:numId="18">
    <w:abstractNumId w:val="20"/>
  </w:num>
  <w:num w:numId="19">
    <w:abstractNumId w:val="22"/>
  </w:num>
  <w:num w:numId="20">
    <w:abstractNumId w:val="3"/>
  </w:num>
  <w:num w:numId="21">
    <w:abstractNumId w:val="21"/>
  </w:num>
  <w:num w:numId="22">
    <w:abstractNumId w:val="9"/>
  </w:num>
  <w:num w:numId="23">
    <w:abstractNumId w:val="17"/>
  </w:num>
  <w:num w:numId="24">
    <w:abstractNumId w:val="25"/>
  </w:num>
  <w:num w:numId="25">
    <w:abstractNumId w:val="15"/>
  </w:num>
  <w:num w:numId="2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A89"/>
    <w:rsid w:val="000B6B50"/>
    <w:rsid w:val="000B6F53"/>
    <w:rsid w:val="000B7128"/>
    <w:rsid w:val="000B7140"/>
    <w:rsid w:val="000B7401"/>
    <w:rsid w:val="000B755B"/>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6E8"/>
    <w:rsid w:val="000E5163"/>
    <w:rsid w:val="000E58D8"/>
    <w:rsid w:val="000E5959"/>
    <w:rsid w:val="000E5E15"/>
    <w:rsid w:val="000E71E3"/>
    <w:rsid w:val="000E74C0"/>
    <w:rsid w:val="000F0212"/>
    <w:rsid w:val="000F0FDF"/>
    <w:rsid w:val="000F12D3"/>
    <w:rsid w:val="000F149E"/>
    <w:rsid w:val="000F194F"/>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312F"/>
    <w:rsid w:val="00123224"/>
    <w:rsid w:val="001232BA"/>
    <w:rsid w:val="0012340C"/>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CEE"/>
    <w:rsid w:val="001A7EB9"/>
    <w:rsid w:val="001B024D"/>
    <w:rsid w:val="001B0C68"/>
    <w:rsid w:val="001B151E"/>
    <w:rsid w:val="001B197A"/>
    <w:rsid w:val="001B23CE"/>
    <w:rsid w:val="001B404A"/>
    <w:rsid w:val="001B44EC"/>
    <w:rsid w:val="001B4BF4"/>
    <w:rsid w:val="001B4EA5"/>
    <w:rsid w:val="001B513B"/>
    <w:rsid w:val="001B5A12"/>
    <w:rsid w:val="001B5BAA"/>
    <w:rsid w:val="001B673D"/>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3A22"/>
    <w:rsid w:val="00215729"/>
    <w:rsid w:val="00215C79"/>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5E1"/>
    <w:rsid w:val="002C1968"/>
    <w:rsid w:val="002C1E23"/>
    <w:rsid w:val="002C202C"/>
    <w:rsid w:val="002C20F7"/>
    <w:rsid w:val="002C2782"/>
    <w:rsid w:val="002C2789"/>
    <w:rsid w:val="002C2A50"/>
    <w:rsid w:val="002C3115"/>
    <w:rsid w:val="002C3608"/>
    <w:rsid w:val="002C437E"/>
    <w:rsid w:val="002C4621"/>
    <w:rsid w:val="002C48D2"/>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D54"/>
    <w:rsid w:val="003647FB"/>
    <w:rsid w:val="00364835"/>
    <w:rsid w:val="00364FDD"/>
    <w:rsid w:val="0036534D"/>
    <w:rsid w:val="00365713"/>
    <w:rsid w:val="0036580A"/>
    <w:rsid w:val="00365E0F"/>
    <w:rsid w:val="0036630A"/>
    <w:rsid w:val="003667A0"/>
    <w:rsid w:val="003668D0"/>
    <w:rsid w:val="003669F2"/>
    <w:rsid w:val="0036733F"/>
    <w:rsid w:val="003678AD"/>
    <w:rsid w:val="00367A7D"/>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5A3"/>
    <w:rsid w:val="00414606"/>
    <w:rsid w:val="00414B17"/>
    <w:rsid w:val="00415088"/>
    <w:rsid w:val="004153C2"/>
    <w:rsid w:val="004154CB"/>
    <w:rsid w:val="004166C6"/>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AB"/>
    <w:rsid w:val="00535905"/>
    <w:rsid w:val="0053592C"/>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DB8"/>
    <w:rsid w:val="00727F4D"/>
    <w:rsid w:val="00727F67"/>
    <w:rsid w:val="007300B4"/>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DCA"/>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03"/>
    <w:rsid w:val="007C5AF8"/>
    <w:rsid w:val="007C65CC"/>
    <w:rsid w:val="007C74D7"/>
    <w:rsid w:val="007C7560"/>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D6"/>
    <w:rsid w:val="00904232"/>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458"/>
    <w:rsid w:val="00AD0AE7"/>
    <w:rsid w:val="00AD10D7"/>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B23"/>
    <w:rsid w:val="00B1705D"/>
    <w:rsid w:val="00B1716E"/>
    <w:rsid w:val="00B1737C"/>
    <w:rsid w:val="00B1748F"/>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057"/>
    <w:rsid w:val="00B26240"/>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0E76"/>
    <w:rsid w:val="00CF1086"/>
    <w:rsid w:val="00CF122B"/>
    <w:rsid w:val="00CF15AA"/>
    <w:rsid w:val="00CF16B3"/>
    <w:rsid w:val="00CF1AA3"/>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4113"/>
    <w:rsid w:val="00D746C2"/>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DC1"/>
    <w:rsid w:val="00DA19FB"/>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F0A"/>
    <w:rsid w:val="00F31301"/>
    <w:rsid w:val="00F314FA"/>
    <w:rsid w:val="00F31664"/>
    <w:rsid w:val="00F3198A"/>
    <w:rsid w:val="00F322EE"/>
    <w:rsid w:val="00F3252B"/>
    <w:rsid w:val="00F3260D"/>
    <w:rsid w:val="00F32769"/>
    <w:rsid w:val="00F3286F"/>
    <w:rsid w:val="00F32959"/>
    <w:rsid w:val="00F32A25"/>
    <w:rsid w:val="00F34129"/>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10ED"/>
    <w:rsid w:val="00F5141B"/>
    <w:rsid w:val="00F517C1"/>
    <w:rsid w:val="00F51AC6"/>
    <w:rsid w:val="00F51F17"/>
    <w:rsid w:val="00F52615"/>
    <w:rsid w:val="00F52EF1"/>
    <w:rsid w:val="00F534EE"/>
    <w:rsid w:val="00F53BEC"/>
    <w:rsid w:val="00F53F3F"/>
    <w:rsid w:val="00F5488B"/>
    <w:rsid w:val="00F54A60"/>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6A6"/>
    <w:rsid w:val="00F63B2C"/>
    <w:rsid w:val="00F640F8"/>
    <w:rsid w:val="00F641BC"/>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B0165"/>
    <w:rsid w:val="00FB0D02"/>
    <w:rsid w:val="00FB1127"/>
    <w:rsid w:val="00FB1BEE"/>
    <w:rsid w:val="00FB265C"/>
    <w:rsid w:val="00FB2CFC"/>
    <w:rsid w:val="00FB322E"/>
    <w:rsid w:val="00FB34E6"/>
    <w:rsid w:val="00FB36C7"/>
    <w:rsid w:val="00FB3C58"/>
    <w:rsid w:val="00FB3E8C"/>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354550.0.1001069520_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ilet.zan.kz/rus/docs/K1700000120" TargetMode="External"/><Relationship Id="rId5" Type="http://schemas.openxmlformats.org/officeDocument/2006/relationships/webSettings" Target="webSettings.xml"/><Relationship Id="rId10" Type="http://schemas.openxmlformats.org/officeDocument/2006/relationships/hyperlink" Target="https://adilet.zan.kz/rus/docs/K1500000414" TargetMode="External"/><Relationship Id="rId4" Type="http://schemas.openxmlformats.org/officeDocument/2006/relationships/settings" Target="settings.xml"/><Relationship Id="rId9" Type="http://schemas.openxmlformats.org/officeDocument/2006/relationships/hyperlink" Target="https://online.zakon.kz/Document/?doc_id=361486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C0E8E-BAC7-4613-A8BE-67A97800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54</Pages>
  <Words>9428</Words>
  <Characters>53741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1613</cp:revision>
  <cp:lastPrinted>2023-11-14T05:49:00Z</cp:lastPrinted>
  <dcterms:created xsi:type="dcterms:W3CDTF">2025-03-04T06:06:00Z</dcterms:created>
  <dcterms:modified xsi:type="dcterms:W3CDTF">2025-03-17T16:09:00Z</dcterms:modified>
</cp:coreProperties>
</file>